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42" w:rsidRPr="00A36DCD" w:rsidRDefault="00C73742" w:rsidP="00C73742">
      <w:pPr>
        <w:widowControl w:val="0"/>
        <w:jc w:val="center"/>
        <w:rPr>
          <w:rFonts w:ascii="Times New Roman" w:hAnsi="Times New Roman"/>
          <w:sz w:val="72"/>
          <w:szCs w:val="72"/>
        </w:rPr>
      </w:pPr>
      <w:r w:rsidRPr="00A36DCD">
        <w:rPr>
          <w:rFonts w:ascii="Times New Roman" w:hAnsi="Times New Roman"/>
          <w:sz w:val="72"/>
          <w:szCs w:val="72"/>
        </w:rPr>
        <w:t xml:space="preserve">Attendance Strategy </w:t>
      </w:r>
    </w:p>
    <w:p w:rsidR="00C73742" w:rsidRPr="00A36DCD" w:rsidRDefault="00C73742" w:rsidP="00C73742">
      <w:pPr>
        <w:widowControl w:val="0"/>
        <w:rPr>
          <w:rFonts w:ascii="Times New Roman" w:hAnsi="Times New Roman"/>
          <w:sz w:val="42"/>
          <w:szCs w:val="28"/>
        </w:rPr>
      </w:pPr>
    </w:p>
    <w:p w:rsidR="00C73742" w:rsidRPr="00A36DCD" w:rsidRDefault="00C73742" w:rsidP="00C73742">
      <w:pPr>
        <w:widowControl w:val="0"/>
        <w:jc w:val="center"/>
        <w:rPr>
          <w:rFonts w:ascii="Times New Roman" w:hAnsi="Times New Roman"/>
          <w:sz w:val="42"/>
          <w:szCs w:val="28"/>
        </w:rPr>
      </w:pPr>
      <w:r w:rsidRPr="00A36DCD">
        <w:rPr>
          <w:rFonts w:ascii="Times New Roman" w:hAnsi="Times New Roman"/>
          <w:noProof/>
          <w:sz w:val="42"/>
          <w:szCs w:val="28"/>
          <w:lang w:val="en-GB" w:eastAsia="en-GB"/>
        </w:rPr>
        <w:drawing>
          <wp:inline distT="0" distB="0" distL="0" distR="0">
            <wp:extent cx="2057400" cy="1600200"/>
            <wp:effectExtent l="19050" t="0" r="0" b="0"/>
            <wp:docPr id="1" name="Picture 2" descr="Glór na Ma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ór na Mara logo 1"/>
                    <pic:cNvPicPr>
                      <a:picLocks noChangeAspect="1" noChangeArrowheads="1"/>
                    </pic:cNvPicPr>
                  </pic:nvPicPr>
                  <pic:blipFill>
                    <a:blip r:embed="rId9" cstate="print"/>
                    <a:srcRect/>
                    <a:stretch>
                      <a:fillRect/>
                    </a:stretch>
                  </pic:blipFill>
                  <pic:spPr bwMode="auto">
                    <a:xfrm>
                      <a:off x="0" y="0"/>
                      <a:ext cx="2057400" cy="1600200"/>
                    </a:xfrm>
                    <a:prstGeom prst="rect">
                      <a:avLst/>
                    </a:prstGeom>
                    <a:noFill/>
                    <a:ln w="9525">
                      <a:noFill/>
                      <a:miter lim="800000"/>
                      <a:headEnd/>
                      <a:tailEnd/>
                    </a:ln>
                  </pic:spPr>
                </pic:pic>
              </a:graphicData>
            </a:graphic>
          </wp:inline>
        </w:drawing>
      </w:r>
    </w:p>
    <w:p w:rsidR="00C73742" w:rsidRPr="00A36DCD" w:rsidRDefault="00C73742" w:rsidP="00C73742">
      <w:pPr>
        <w:widowControl w:val="0"/>
        <w:rPr>
          <w:rFonts w:ascii="Times New Roman" w:hAnsi="Times New Roman"/>
          <w:sz w:val="50"/>
          <w:szCs w:val="36"/>
        </w:rPr>
      </w:pPr>
    </w:p>
    <w:p w:rsidR="00C73742" w:rsidRPr="00A36DCD" w:rsidRDefault="00C73742" w:rsidP="00C73742">
      <w:pPr>
        <w:widowControl w:val="0"/>
        <w:jc w:val="center"/>
        <w:rPr>
          <w:rFonts w:ascii="Times New Roman" w:hAnsi="Times New Roman"/>
          <w:sz w:val="72"/>
          <w:szCs w:val="72"/>
        </w:rPr>
      </w:pPr>
      <w:proofErr w:type="spellStart"/>
      <w:r w:rsidRPr="00A36DCD">
        <w:rPr>
          <w:rFonts w:ascii="Times New Roman" w:hAnsi="Times New Roman"/>
          <w:sz w:val="72"/>
          <w:szCs w:val="72"/>
        </w:rPr>
        <w:t>Glór</w:t>
      </w:r>
      <w:proofErr w:type="spellEnd"/>
      <w:r w:rsidRPr="00A36DCD">
        <w:rPr>
          <w:rFonts w:ascii="Times New Roman" w:hAnsi="Times New Roman"/>
          <w:sz w:val="72"/>
          <w:szCs w:val="72"/>
        </w:rPr>
        <w:t xml:space="preserve"> </w:t>
      </w:r>
      <w:proofErr w:type="spellStart"/>
      <w:proofErr w:type="gramStart"/>
      <w:r w:rsidRPr="00A36DCD">
        <w:rPr>
          <w:rFonts w:ascii="Times New Roman" w:hAnsi="Times New Roman"/>
          <w:sz w:val="72"/>
          <w:szCs w:val="72"/>
        </w:rPr>
        <w:t>na</w:t>
      </w:r>
      <w:proofErr w:type="spellEnd"/>
      <w:proofErr w:type="gramEnd"/>
      <w:r w:rsidRPr="00A36DCD">
        <w:rPr>
          <w:rFonts w:ascii="Times New Roman" w:hAnsi="Times New Roman"/>
          <w:sz w:val="72"/>
          <w:szCs w:val="72"/>
        </w:rPr>
        <w:t xml:space="preserve"> Mara</w:t>
      </w:r>
    </w:p>
    <w:p w:rsidR="00C73742" w:rsidRPr="00A36DCD" w:rsidRDefault="00C73742" w:rsidP="00C73742">
      <w:pPr>
        <w:widowControl w:val="0"/>
        <w:jc w:val="center"/>
        <w:rPr>
          <w:rFonts w:ascii="Times New Roman" w:hAnsi="Times New Roman"/>
          <w:sz w:val="72"/>
          <w:szCs w:val="72"/>
        </w:rPr>
      </w:pPr>
      <w:r w:rsidRPr="00A36DCD">
        <w:rPr>
          <w:rFonts w:ascii="Times New Roman" w:hAnsi="Times New Roman"/>
          <w:sz w:val="72"/>
          <w:szCs w:val="72"/>
        </w:rPr>
        <w:t>Primary School</w:t>
      </w:r>
    </w:p>
    <w:p w:rsidR="00C73742" w:rsidRPr="00A36DCD" w:rsidRDefault="00C73742" w:rsidP="00C73742">
      <w:pPr>
        <w:widowControl w:val="0"/>
        <w:jc w:val="center"/>
        <w:rPr>
          <w:rFonts w:ascii="Times New Roman" w:hAnsi="Times New Roman"/>
          <w:sz w:val="72"/>
          <w:szCs w:val="72"/>
        </w:rPr>
      </w:pPr>
      <w:proofErr w:type="spellStart"/>
      <w:r w:rsidRPr="00A36DCD">
        <w:rPr>
          <w:rFonts w:ascii="Times New Roman" w:hAnsi="Times New Roman"/>
          <w:sz w:val="72"/>
          <w:szCs w:val="72"/>
        </w:rPr>
        <w:t>Tramore</w:t>
      </w:r>
      <w:proofErr w:type="spellEnd"/>
    </w:p>
    <w:p w:rsidR="00C73742" w:rsidRPr="00A36DCD" w:rsidRDefault="00C73742" w:rsidP="00C73742">
      <w:pPr>
        <w:widowControl w:val="0"/>
        <w:jc w:val="center"/>
        <w:rPr>
          <w:rFonts w:ascii="Times New Roman" w:hAnsi="Times New Roman"/>
          <w:sz w:val="72"/>
          <w:szCs w:val="72"/>
        </w:rPr>
      </w:pPr>
      <w:r w:rsidRPr="00A36DCD">
        <w:rPr>
          <w:rFonts w:ascii="Times New Roman" w:hAnsi="Times New Roman"/>
          <w:sz w:val="72"/>
          <w:szCs w:val="72"/>
        </w:rPr>
        <w:t>Co. Waterford</w:t>
      </w:r>
    </w:p>
    <w:p w:rsidR="00C73742" w:rsidRPr="00A36DCD" w:rsidRDefault="00C73742" w:rsidP="00C73742">
      <w:pPr>
        <w:widowControl w:val="0"/>
        <w:jc w:val="center"/>
        <w:rPr>
          <w:rFonts w:ascii="Times New Roman" w:hAnsi="Times New Roman"/>
          <w:sz w:val="72"/>
          <w:szCs w:val="72"/>
        </w:rPr>
      </w:pPr>
      <w:r w:rsidRPr="00A36DCD">
        <w:rPr>
          <w:rFonts w:ascii="Times New Roman" w:hAnsi="Times New Roman"/>
          <w:sz w:val="72"/>
          <w:szCs w:val="72"/>
        </w:rPr>
        <w:t>Roll No: 20116H</w:t>
      </w:r>
    </w:p>
    <w:p w:rsidR="00C73742" w:rsidRPr="00A36DCD" w:rsidRDefault="00C73742">
      <w:pPr>
        <w:rPr>
          <w:rFonts w:ascii="Times New Roman" w:hAnsi="Times New Roman"/>
        </w:rPr>
      </w:pPr>
    </w:p>
    <w:p w:rsidR="00C73742" w:rsidRPr="00A36DCD" w:rsidRDefault="00C73742">
      <w:pPr>
        <w:rPr>
          <w:rFonts w:ascii="Times New Roman" w:hAnsi="Times New Roman"/>
        </w:rPr>
      </w:pPr>
    </w:p>
    <w:p w:rsidR="00C73742" w:rsidRPr="00A36DCD" w:rsidRDefault="00C73742">
      <w:pPr>
        <w:rPr>
          <w:rFonts w:ascii="Times New Roman" w:hAnsi="Times New Roman"/>
        </w:rPr>
      </w:pPr>
    </w:p>
    <w:p w:rsidR="00C73742" w:rsidRPr="00A36DCD" w:rsidRDefault="00C73742">
      <w:pPr>
        <w:rPr>
          <w:rFonts w:ascii="Times New Roman" w:hAnsi="Times New Roman"/>
        </w:rPr>
      </w:pPr>
    </w:p>
    <w:p w:rsidR="00C73742" w:rsidRPr="00A36DCD" w:rsidRDefault="00C73742">
      <w:pPr>
        <w:rPr>
          <w:rFonts w:ascii="Times New Roman" w:hAnsi="Times New Roman"/>
        </w:rPr>
      </w:pPr>
    </w:p>
    <w:p w:rsidR="00C73742" w:rsidRPr="00A36DCD" w:rsidRDefault="00C73742" w:rsidP="00C73742">
      <w:pPr>
        <w:jc w:val="both"/>
        <w:rPr>
          <w:rFonts w:ascii="Times New Roman" w:hAnsi="Times New Roman"/>
          <w:b/>
          <w:sz w:val="28"/>
          <w:szCs w:val="28"/>
        </w:rPr>
      </w:pPr>
      <w:r w:rsidRPr="00A36DCD">
        <w:rPr>
          <w:rFonts w:ascii="Times New Roman" w:hAnsi="Times New Roman"/>
          <w:b/>
          <w:sz w:val="28"/>
          <w:szCs w:val="28"/>
        </w:rPr>
        <w:lastRenderedPageBreak/>
        <w:t>Aims</w:t>
      </w:r>
    </w:p>
    <w:p w:rsidR="00C04BBF" w:rsidRPr="00A36DCD" w:rsidRDefault="00C73742" w:rsidP="00C73742">
      <w:pPr>
        <w:jc w:val="both"/>
        <w:rPr>
          <w:rFonts w:ascii="Times New Roman" w:hAnsi="Times New Roman"/>
          <w:sz w:val="28"/>
          <w:szCs w:val="28"/>
        </w:rPr>
      </w:pPr>
      <w:r w:rsidRPr="00A36DCD">
        <w:rPr>
          <w:rFonts w:ascii="Times New Roman" w:hAnsi="Times New Roman"/>
          <w:sz w:val="28"/>
          <w:szCs w:val="28"/>
        </w:rPr>
        <w:t xml:space="preserve">In </w:t>
      </w:r>
      <w:proofErr w:type="spellStart"/>
      <w:r w:rsidRPr="00A36DCD">
        <w:rPr>
          <w:rFonts w:ascii="Times New Roman" w:hAnsi="Times New Roman"/>
          <w:sz w:val="28"/>
          <w:szCs w:val="28"/>
        </w:rPr>
        <w:t>Glór</w:t>
      </w:r>
      <w:proofErr w:type="spellEnd"/>
      <w:r w:rsidRPr="00A36DCD">
        <w:rPr>
          <w:rFonts w:ascii="Times New Roman" w:hAnsi="Times New Roman"/>
          <w:sz w:val="28"/>
          <w:szCs w:val="28"/>
        </w:rPr>
        <w:t xml:space="preserve"> </w:t>
      </w:r>
      <w:proofErr w:type="spellStart"/>
      <w:proofErr w:type="gramStart"/>
      <w:r w:rsidRPr="00A36DCD">
        <w:rPr>
          <w:rFonts w:ascii="Times New Roman" w:hAnsi="Times New Roman"/>
          <w:sz w:val="28"/>
          <w:szCs w:val="28"/>
        </w:rPr>
        <w:t>na</w:t>
      </w:r>
      <w:proofErr w:type="spellEnd"/>
      <w:proofErr w:type="gramEnd"/>
      <w:r w:rsidRPr="00A36DCD">
        <w:rPr>
          <w:rFonts w:ascii="Times New Roman" w:hAnsi="Times New Roman"/>
          <w:sz w:val="28"/>
          <w:szCs w:val="28"/>
        </w:rPr>
        <w:t xml:space="preserve"> Mara N.S. we aim:</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promote and foster an appreciation of learning</w:t>
      </w:r>
    </w:p>
    <w:p w:rsidR="00C04BBF" w:rsidRPr="00A36DCD" w:rsidRDefault="00C04BBF" w:rsidP="00C04BBF">
      <w:pPr>
        <w:pStyle w:val="ListParagraph"/>
        <w:widowControl w:val="0"/>
        <w:numPr>
          <w:ilvl w:val="0"/>
          <w:numId w:val="1"/>
        </w:numPr>
        <w:autoSpaceDE w:val="0"/>
        <w:autoSpaceDN w:val="0"/>
        <w:adjustRightInd w:val="0"/>
        <w:spacing w:after="0" w:line="240" w:lineRule="auto"/>
        <w:jc w:val="both"/>
        <w:rPr>
          <w:rFonts w:ascii="Times New Roman" w:hAnsi="Times New Roman"/>
          <w:iCs/>
          <w:color w:val="000000"/>
          <w:sz w:val="28"/>
          <w:szCs w:val="28"/>
        </w:rPr>
      </w:pPr>
      <w:r w:rsidRPr="00A36DCD">
        <w:rPr>
          <w:rFonts w:ascii="Times New Roman" w:hAnsi="Times New Roman"/>
          <w:iCs/>
          <w:color w:val="000000"/>
          <w:sz w:val="28"/>
          <w:szCs w:val="28"/>
        </w:rPr>
        <w:t>To ensure that pupils are registered accurately and efficiently</w:t>
      </w:r>
    </w:p>
    <w:p w:rsidR="00C04BBF" w:rsidRPr="00A36DCD" w:rsidRDefault="00C04BBF" w:rsidP="00C04BBF">
      <w:pPr>
        <w:pStyle w:val="ListParagraph"/>
        <w:widowControl w:val="0"/>
        <w:numPr>
          <w:ilvl w:val="0"/>
          <w:numId w:val="1"/>
        </w:numPr>
        <w:autoSpaceDE w:val="0"/>
        <w:autoSpaceDN w:val="0"/>
        <w:adjustRightInd w:val="0"/>
        <w:spacing w:after="0" w:line="240" w:lineRule="auto"/>
        <w:jc w:val="both"/>
        <w:rPr>
          <w:rFonts w:ascii="Times New Roman" w:hAnsi="Times New Roman"/>
          <w:iCs/>
          <w:color w:val="000000"/>
          <w:sz w:val="28"/>
          <w:szCs w:val="28"/>
        </w:rPr>
      </w:pPr>
      <w:r w:rsidRPr="00A36DCD">
        <w:rPr>
          <w:rFonts w:ascii="Times New Roman" w:hAnsi="Times New Roman"/>
          <w:iCs/>
          <w:color w:val="000000"/>
          <w:sz w:val="28"/>
          <w:szCs w:val="28"/>
        </w:rPr>
        <w:t>To ensure that pupil attendance is recorded daily</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raise awareness of the importance of full school attendance</w:t>
      </w:r>
    </w:p>
    <w:p w:rsidR="00C73742" w:rsidRPr="00A36DCD" w:rsidRDefault="00C73742" w:rsidP="00C73742">
      <w:pPr>
        <w:numPr>
          <w:ilvl w:val="0"/>
          <w:numId w:val="1"/>
        </w:numPr>
        <w:shd w:val="clear" w:color="auto" w:fill="FFFFFF"/>
        <w:spacing w:before="100" w:beforeAutospacing="1" w:after="100" w:afterAutospacing="1" w:line="360" w:lineRule="atLeast"/>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To raise awareness of the importance of punctuality</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identify pupils at risk of early school leaving</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enhance the learning environment where children can make progress in all aspects of their development</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promote positive attitudes to learning</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ensure that the system of rules, rewards and sanctions are implemented in a fair and consistent manner that encourages pupils to attend school</w:t>
      </w:r>
    </w:p>
    <w:p w:rsidR="00C73742" w:rsidRPr="00A36DCD" w:rsidRDefault="00C73742" w:rsidP="00C73742">
      <w:pPr>
        <w:numPr>
          <w:ilvl w:val="0"/>
          <w:numId w:val="1"/>
        </w:numPr>
        <w:spacing w:after="0" w:line="240" w:lineRule="auto"/>
        <w:jc w:val="both"/>
        <w:rPr>
          <w:rFonts w:ascii="Times New Roman" w:hAnsi="Times New Roman"/>
          <w:sz w:val="28"/>
          <w:szCs w:val="28"/>
        </w:rPr>
      </w:pPr>
      <w:r w:rsidRPr="00A36DCD">
        <w:rPr>
          <w:rFonts w:ascii="Times New Roman" w:hAnsi="Times New Roman"/>
          <w:sz w:val="28"/>
          <w:szCs w:val="28"/>
        </w:rPr>
        <w:t>To ensure compliance with requirements under Education Welfare Act 2000/Guidelines from NEWB</w:t>
      </w:r>
    </w:p>
    <w:p w:rsidR="00C04BBF" w:rsidRPr="00A36DCD" w:rsidRDefault="00C73742" w:rsidP="00C04BBF">
      <w:pPr>
        <w:numPr>
          <w:ilvl w:val="0"/>
          <w:numId w:val="1"/>
        </w:numPr>
        <w:shd w:val="clear" w:color="auto" w:fill="FFFFFF"/>
        <w:spacing w:before="100" w:beforeAutospacing="1" w:after="100" w:afterAutospacing="1" w:line="360" w:lineRule="atLeast"/>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To ensure compliance with the requirements of relevant legislation</w:t>
      </w:r>
    </w:p>
    <w:p w:rsidR="00C04BBF" w:rsidRPr="00A36DCD" w:rsidRDefault="00C04BBF" w:rsidP="00C04BBF">
      <w:pPr>
        <w:numPr>
          <w:ilvl w:val="0"/>
          <w:numId w:val="1"/>
        </w:numPr>
        <w:shd w:val="clear" w:color="auto" w:fill="FFFFFF"/>
        <w:spacing w:before="100" w:beforeAutospacing="1" w:after="100" w:afterAutospacing="1" w:line="360" w:lineRule="atLeast"/>
        <w:rPr>
          <w:rFonts w:ascii="Times New Roman" w:eastAsia="Times New Roman" w:hAnsi="Times New Roman"/>
          <w:sz w:val="28"/>
          <w:szCs w:val="28"/>
          <w:lang w:eastAsia="en-IE"/>
        </w:rPr>
      </w:pPr>
      <w:r w:rsidRPr="00A36DCD">
        <w:rPr>
          <w:rFonts w:ascii="Times New Roman" w:hAnsi="Times New Roman"/>
          <w:iCs/>
          <w:sz w:val="28"/>
          <w:szCs w:val="28"/>
        </w:rPr>
        <w:t xml:space="preserve">developing, subject to available resources, links between the school and the families of children who may be at risk of developing attendance problems </w:t>
      </w:r>
    </w:p>
    <w:p w:rsidR="001C1B20" w:rsidRDefault="00C04BBF" w:rsidP="001C1B20">
      <w:pPr>
        <w:numPr>
          <w:ilvl w:val="0"/>
          <w:numId w:val="1"/>
        </w:numPr>
        <w:shd w:val="clear" w:color="auto" w:fill="FFFFFF"/>
        <w:spacing w:before="100" w:beforeAutospacing="1" w:after="100" w:afterAutospacing="1" w:line="360" w:lineRule="atLeast"/>
        <w:rPr>
          <w:rFonts w:ascii="Times New Roman" w:eastAsia="Times New Roman" w:hAnsi="Times New Roman"/>
          <w:sz w:val="28"/>
          <w:szCs w:val="28"/>
          <w:lang w:eastAsia="en-IE"/>
        </w:rPr>
      </w:pPr>
      <w:r w:rsidRPr="00A36DCD">
        <w:rPr>
          <w:rFonts w:ascii="Times New Roman" w:hAnsi="Times New Roman"/>
          <w:iCs/>
          <w:sz w:val="28"/>
          <w:szCs w:val="28"/>
        </w:rPr>
        <w:t>identifying and removing, insofar as is practicable, obstacles to school attendance</w:t>
      </w:r>
    </w:p>
    <w:p w:rsidR="001C1B20" w:rsidRPr="001C1B20" w:rsidRDefault="001C1B20" w:rsidP="001C1B20">
      <w:pPr>
        <w:shd w:val="clear" w:color="auto" w:fill="FFFFFF"/>
        <w:spacing w:before="100" w:beforeAutospacing="1" w:after="100" w:afterAutospacing="1" w:line="360" w:lineRule="atLeast"/>
        <w:ind w:left="360"/>
        <w:rPr>
          <w:rFonts w:ascii="Times New Roman" w:eastAsia="Times New Roman" w:hAnsi="Times New Roman"/>
          <w:sz w:val="28"/>
          <w:szCs w:val="28"/>
          <w:lang w:eastAsia="en-IE"/>
        </w:rPr>
      </w:pPr>
    </w:p>
    <w:p w:rsidR="00C04BBF" w:rsidRPr="00A36DCD" w:rsidRDefault="00C04BBF" w:rsidP="00C04BBF">
      <w:pPr>
        <w:shd w:val="clear" w:color="auto" w:fill="FFFFFF"/>
        <w:spacing w:before="96" w:after="192" w:line="360" w:lineRule="atLeast"/>
        <w:rPr>
          <w:rFonts w:ascii="Times New Roman" w:eastAsia="Times New Roman" w:hAnsi="Times New Roman"/>
          <w:b/>
          <w:bCs/>
          <w:sz w:val="28"/>
          <w:szCs w:val="28"/>
          <w:lang w:eastAsia="en-IE"/>
        </w:rPr>
      </w:pPr>
      <w:r w:rsidRPr="00A36DCD">
        <w:rPr>
          <w:rFonts w:ascii="Times New Roman" w:eastAsia="Times New Roman" w:hAnsi="Times New Roman"/>
          <w:b/>
          <w:bCs/>
          <w:sz w:val="28"/>
          <w:szCs w:val="28"/>
          <w:lang w:eastAsia="en-IE"/>
        </w:rPr>
        <w:t>Strategies</w:t>
      </w:r>
    </w:p>
    <w:p w:rsidR="00C04BBF" w:rsidRPr="00A36DCD" w:rsidRDefault="00C04BBF" w:rsidP="00C04BBF">
      <w:pPr>
        <w:shd w:val="clear" w:color="auto" w:fill="FFFFFF"/>
        <w:spacing w:before="96" w:after="192" w:line="360" w:lineRule="atLeast"/>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br/>
        <w:t>The following strategies are in place to help foster an appreciation of learning and good punctual attendance:</w:t>
      </w:r>
    </w:p>
    <w:p w:rsidR="00C04BBF" w:rsidRPr="00A36DCD" w:rsidRDefault="00C04BBF" w:rsidP="00C04BBF">
      <w:pPr>
        <w:numPr>
          <w:ilvl w:val="0"/>
          <w:numId w:val="3"/>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Special mention at school assemblies</w:t>
      </w:r>
    </w:p>
    <w:p w:rsidR="00C04BBF" w:rsidRPr="00A36DCD" w:rsidRDefault="00C04BBF" w:rsidP="00C04BBF">
      <w:pPr>
        <w:numPr>
          <w:ilvl w:val="0"/>
          <w:numId w:val="3"/>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Reward systems</w:t>
      </w:r>
    </w:p>
    <w:p w:rsidR="00C04BBF" w:rsidRPr="00A36DCD" w:rsidRDefault="00C04BBF" w:rsidP="00C04BBF">
      <w:pPr>
        <w:numPr>
          <w:ilvl w:val="0"/>
          <w:numId w:val="3"/>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As stated in Code of Behaviour, p</w:t>
      </w:r>
      <w:r w:rsidR="00BB5FBE">
        <w:rPr>
          <w:rFonts w:ascii="Times New Roman" w:eastAsia="Times New Roman" w:hAnsi="Times New Roman"/>
          <w:sz w:val="28"/>
          <w:szCs w:val="28"/>
          <w:lang w:eastAsia="en-IE"/>
        </w:rPr>
        <w:t>arents/guardians should</w:t>
      </w:r>
      <w:r w:rsidRPr="00A36DCD">
        <w:rPr>
          <w:rFonts w:ascii="Times New Roman" w:eastAsia="Times New Roman" w:hAnsi="Times New Roman"/>
          <w:sz w:val="28"/>
          <w:szCs w:val="28"/>
          <w:lang w:eastAsia="en-IE"/>
        </w:rPr>
        <w:t xml:space="preserve"> write a note/letter</w:t>
      </w:r>
      <w:r w:rsidR="00554FBB">
        <w:rPr>
          <w:rFonts w:ascii="Times New Roman" w:eastAsia="Times New Roman" w:hAnsi="Times New Roman"/>
          <w:sz w:val="28"/>
          <w:szCs w:val="28"/>
          <w:lang w:eastAsia="en-IE"/>
        </w:rPr>
        <w:t xml:space="preserve"> or email</w:t>
      </w:r>
      <w:r w:rsidRPr="00A36DCD">
        <w:rPr>
          <w:rFonts w:ascii="Times New Roman" w:eastAsia="Times New Roman" w:hAnsi="Times New Roman"/>
          <w:sz w:val="28"/>
          <w:szCs w:val="28"/>
          <w:lang w:eastAsia="en-IE"/>
        </w:rPr>
        <w:t xml:space="preserve"> notifying the teacher of the reason for their child’s absence once the child returns to school</w:t>
      </w:r>
    </w:p>
    <w:p w:rsidR="00C04BBF" w:rsidRPr="00A36DCD" w:rsidRDefault="00C04BBF" w:rsidP="00C04BBF">
      <w:pPr>
        <w:numPr>
          <w:ilvl w:val="0"/>
          <w:numId w:val="3"/>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36DCD">
        <w:rPr>
          <w:rFonts w:ascii="Times New Roman" w:eastAsia="Times New Roman" w:hAnsi="Times New Roman"/>
          <w:sz w:val="28"/>
          <w:szCs w:val="28"/>
          <w:lang w:eastAsia="en-IE"/>
        </w:rPr>
        <w:t>The teacher keeps record and notes the reason for the pupil’s absence, with particul</w:t>
      </w:r>
      <w:r w:rsidR="00BB5FBE">
        <w:rPr>
          <w:rFonts w:ascii="Times New Roman" w:eastAsia="Times New Roman" w:hAnsi="Times New Roman"/>
          <w:sz w:val="28"/>
          <w:szCs w:val="28"/>
          <w:lang w:eastAsia="en-IE"/>
        </w:rPr>
        <w:t>ar attention given to those who</w:t>
      </w:r>
      <w:r w:rsidRPr="00A36DCD">
        <w:rPr>
          <w:rFonts w:ascii="Times New Roman" w:eastAsia="Times New Roman" w:hAnsi="Times New Roman"/>
          <w:sz w:val="28"/>
          <w:szCs w:val="28"/>
          <w:lang w:eastAsia="en-IE"/>
        </w:rPr>
        <w:t xml:space="preserve"> are at risk of developing school attendance problems</w:t>
      </w:r>
    </w:p>
    <w:p w:rsidR="00DA61CF" w:rsidRPr="00A36DCD" w:rsidRDefault="00DA61CF" w:rsidP="00DA61CF">
      <w:p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p>
    <w:p w:rsidR="00DA61CF" w:rsidRPr="00A36DCD" w:rsidRDefault="00DA61CF" w:rsidP="00DA61CF">
      <w:pPr>
        <w:jc w:val="both"/>
        <w:rPr>
          <w:rFonts w:ascii="Times New Roman" w:hAnsi="Times New Roman"/>
          <w:b/>
          <w:sz w:val="28"/>
          <w:szCs w:val="28"/>
        </w:rPr>
      </w:pPr>
      <w:r w:rsidRPr="00A36DCD">
        <w:rPr>
          <w:rFonts w:ascii="Times New Roman" w:hAnsi="Times New Roman"/>
          <w:b/>
          <w:sz w:val="28"/>
          <w:szCs w:val="28"/>
        </w:rPr>
        <w:lastRenderedPageBreak/>
        <w:t>Whole School Strategies to Promote Attendance</w:t>
      </w:r>
    </w:p>
    <w:p w:rsidR="00DA61CF" w:rsidRPr="00A36DCD" w:rsidRDefault="00DA61CF" w:rsidP="00DA61CF">
      <w:pPr>
        <w:pStyle w:val="ListParagraph"/>
        <w:numPr>
          <w:ilvl w:val="0"/>
          <w:numId w:val="3"/>
        </w:numPr>
        <w:jc w:val="both"/>
        <w:rPr>
          <w:rFonts w:ascii="Times New Roman" w:hAnsi="Times New Roman"/>
          <w:sz w:val="28"/>
          <w:szCs w:val="28"/>
        </w:rPr>
      </w:pPr>
      <w:proofErr w:type="spellStart"/>
      <w:r w:rsidRPr="00A36DCD">
        <w:rPr>
          <w:rFonts w:ascii="Times New Roman" w:hAnsi="Times New Roman"/>
          <w:sz w:val="28"/>
          <w:szCs w:val="28"/>
        </w:rPr>
        <w:t>Glór</w:t>
      </w:r>
      <w:proofErr w:type="spellEnd"/>
      <w:r w:rsidRPr="00A36DCD">
        <w:rPr>
          <w:rFonts w:ascii="Times New Roman" w:hAnsi="Times New Roman"/>
          <w:sz w:val="28"/>
          <w:szCs w:val="28"/>
        </w:rPr>
        <w:t xml:space="preserve"> </w:t>
      </w:r>
      <w:proofErr w:type="spellStart"/>
      <w:proofErr w:type="gramStart"/>
      <w:r w:rsidRPr="00A36DCD">
        <w:rPr>
          <w:rFonts w:ascii="Times New Roman" w:hAnsi="Times New Roman"/>
          <w:sz w:val="28"/>
          <w:szCs w:val="28"/>
        </w:rPr>
        <w:t>na</w:t>
      </w:r>
      <w:proofErr w:type="spellEnd"/>
      <w:proofErr w:type="gramEnd"/>
      <w:r w:rsidRPr="00A36DCD">
        <w:rPr>
          <w:rFonts w:ascii="Times New Roman" w:hAnsi="Times New Roman"/>
          <w:sz w:val="28"/>
          <w:szCs w:val="28"/>
        </w:rPr>
        <w:t xml:space="preserve"> Mara N.S. endeavours to create a safe, welcoming environment for our pupils and their parents/guardians. Parents/guardians are consulted in drafting and reviewing policies with the aim of promoting a high-level of co-operation among the school community. The teaching </w:t>
      </w:r>
      <w:proofErr w:type="gramStart"/>
      <w:r w:rsidRPr="00A36DCD">
        <w:rPr>
          <w:rFonts w:ascii="Times New Roman" w:hAnsi="Times New Roman"/>
          <w:sz w:val="28"/>
          <w:szCs w:val="28"/>
        </w:rPr>
        <w:t>staff</w:t>
      </w:r>
      <w:proofErr w:type="gramEnd"/>
      <w:r w:rsidRPr="00A36DCD">
        <w:rPr>
          <w:rFonts w:ascii="Times New Roman" w:hAnsi="Times New Roman"/>
          <w:sz w:val="28"/>
          <w:szCs w:val="28"/>
        </w:rPr>
        <w:t xml:space="preserve"> collaborates in the planning and implementation of the primary school curriculum, so as to provide a stimulating learning environment for all pupils. </w:t>
      </w:r>
    </w:p>
    <w:p w:rsidR="00DA61CF" w:rsidRPr="00A36DCD" w:rsidRDefault="00DA61CF" w:rsidP="00DA61CF">
      <w:pPr>
        <w:pStyle w:val="ListParagraph"/>
        <w:jc w:val="both"/>
        <w:rPr>
          <w:rFonts w:ascii="Times New Roman" w:hAnsi="Times New Roman"/>
          <w:sz w:val="28"/>
          <w:szCs w:val="28"/>
        </w:rPr>
      </w:pP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Traditionally, school attendance is strong in our sch</w:t>
      </w:r>
      <w:r w:rsidR="0038329F">
        <w:rPr>
          <w:rFonts w:ascii="Times New Roman" w:hAnsi="Times New Roman"/>
          <w:sz w:val="28"/>
          <w:szCs w:val="28"/>
        </w:rPr>
        <w:t xml:space="preserve">ool.  However, the </w:t>
      </w:r>
      <w:proofErr w:type="gramStart"/>
      <w:r w:rsidR="0038329F">
        <w:rPr>
          <w:rFonts w:ascii="Times New Roman" w:hAnsi="Times New Roman"/>
          <w:sz w:val="28"/>
          <w:szCs w:val="28"/>
        </w:rPr>
        <w:t>staff</w:t>
      </w:r>
      <w:proofErr w:type="gramEnd"/>
      <w:r w:rsidR="0038329F">
        <w:rPr>
          <w:rFonts w:ascii="Times New Roman" w:hAnsi="Times New Roman"/>
          <w:sz w:val="28"/>
          <w:szCs w:val="28"/>
        </w:rPr>
        <w:t xml:space="preserve"> remains</w:t>
      </w:r>
      <w:r w:rsidRPr="00A36DCD">
        <w:rPr>
          <w:rFonts w:ascii="Times New Roman" w:hAnsi="Times New Roman"/>
          <w:sz w:val="28"/>
          <w:szCs w:val="28"/>
        </w:rPr>
        <w:t xml:space="preserve"> vigilant so that ‘risk’ students are identified early.  Risk students can be categorised as those who miss more than 5 days in a 20-day period without an accompanying note of explanation from parents/guardians. Appropriate contact takes place between the school and parents/guardians either via a letter or a note in the homework diary </w:t>
      </w:r>
      <w:r w:rsidR="00554FBB">
        <w:rPr>
          <w:rFonts w:ascii="Times New Roman" w:hAnsi="Times New Roman"/>
          <w:sz w:val="28"/>
          <w:szCs w:val="28"/>
        </w:rPr>
        <w:t xml:space="preserve">or email </w:t>
      </w:r>
      <w:r w:rsidRPr="00A36DCD">
        <w:rPr>
          <w:rFonts w:ascii="Times New Roman" w:hAnsi="Times New Roman"/>
          <w:sz w:val="28"/>
          <w:szCs w:val="28"/>
        </w:rPr>
        <w:t>when this occurs.  A meeting between parents and the Principal may b</w:t>
      </w:r>
      <w:r w:rsidR="00420096">
        <w:rPr>
          <w:rFonts w:ascii="Times New Roman" w:hAnsi="Times New Roman"/>
          <w:sz w:val="28"/>
          <w:szCs w:val="28"/>
        </w:rPr>
        <w:t>e set up if deemed necessary. Cumulative a</w:t>
      </w:r>
      <w:r w:rsidRPr="00A36DCD">
        <w:rPr>
          <w:rFonts w:ascii="Times New Roman" w:hAnsi="Times New Roman"/>
          <w:sz w:val="28"/>
          <w:szCs w:val="28"/>
        </w:rPr>
        <w:t>bsences of more than 20 days are automatically referred to the Education Welfare Officer.</w:t>
      </w:r>
    </w:p>
    <w:p w:rsidR="00DA61CF" w:rsidRPr="00A36DCD" w:rsidRDefault="00DA61CF" w:rsidP="00DA61CF">
      <w:pPr>
        <w:pStyle w:val="ListParagraph"/>
        <w:jc w:val="both"/>
        <w:rPr>
          <w:rFonts w:ascii="Times New Roman" w:hAnsi="Times New Roman"/>
          <w:sz w:val="28"/>
          <w:szCs w:val="28"/>
        </w:rPr>
      </w:pP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w:t>
      </w:r>
    </w:p>
    <w:p w:rsidR="00DA61CF" w:rsidRPr="00A36DCD" w:rsidRDefault="00DA61CF" w:rsidP="00DA61CF">
      <w:pPr>
        <w:pStyle w:val="ListParagraph"/>
        <w:jc w:val="both"/>
        <w:rPr>
          <w:rFonts w:ascii="Times New Roman" w:hAnsi="Times New Roman"/>
          <w:sz w:val="28"/>
          <w:szCs w:val="28"/>
        </w:rPr>
      </w:pP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Our homework policy, drawn up in consultation with parents/guardians, clearly outlines the school’s expectations in terms of the quantity of homework assigned and in the quality of homework presented. There is a consistent approach to homework throughout the school.</w:t>
      </w:r>
    </w:p>
    <w:p w:rsidR="00DA61CF" w:rsidRPr="00A36DCD" w:rsidRDefault="00DA61CF" w:rsidP="00DA61CF">
      <w:pPr>
        <w:pStyle w:val="ListParagraph"/>
        <w:jc w:val="both"/>
        <w:rPr>
          <w:rFonts w:ascii="Times New Roman" w:hAnsi="Times New Roman"/>
          <w:sz w:val="28"/>
          <w:szCs w:val="28"/>
        </w:rPr>
      </w:pP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 xml:space="preserve">The calendar for the coming school year is published annually in </w:t>
      </w:r>
      <w:r w:rsidR="0038329F">
        <w:rPr>
          <w:rFonts w:ascii="Times New Roman" w:hAnsi="Times New Roman"/>
          <w:sz w:val="28"/>
          <w:szCs w:val="28"/>
        </w:rPr>
        <w:t>June and a reminder is sent</w:t>
      </w:r>
      <w:r w:rsidRPr="00A36DCD">
        <w:rPr>
          <w:rFonts w:ascii="Times New Roman" w:hAnsi="Times New Roman"/>
          <w:sz w:val="28"/>
          <w:szCs w:val="28"/>
        </w:rPr>
        <w:t xml:space="preserve"> in September. It is hoped that this approach will enable parents/guardians to plan family events around school closures, thus minimising the chances of non-attendance related to family holidays during the school term. </w:t>
      </w:r>
    </w:p>
    <w:p w:rsidR="00DA61CF" w:rsidRPr="00A36DCD" w:rsidRDefault="00DA61CF" w:rsidP="00DA61CF">
      <w:pPr>
        <w:pStyle w:val="ListParagraph"/>
        <w:jc w:val="both"/>
        <w:rPr>
          <w:rFonts w:ascii="Times New Roman" w:hAnsi="Times New Roman"/>
          <w:sz w:val="28"/>
          <w:szCs w:val="28"/>
        </w:rPr>
      </w:pP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 xml:space="preserve">Pupils are expected to wear the correct school uniform. </w:t>
      </w:r>
    </w:p>
    <w:p w:rsidR="00DA61CF" w:rsidRPr="00A36DCD" w:rsidRDefault="00DA61CF" w:rsidP="00DA61CF">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lastRenderedPageBreak/>
        <w:t>Parents/guardians are informed if a child has no lunch, and if one cannot be provided for him/her, the school wil</w:t>
      </w:r>
      <w:r w:rsidR="00080635">
        <w:rPr>
          <w:rFonts w:ascii="Times New Roman" w:hAnsi="Times New Roman"/>
          <w:sz w:val="28"/>
          <w:szCs w:val="28"/>
        </w:rPr>
        <w:t>l provide a lunch</w:t>
      </w:r>
      <w:r w:rsidRPr="00A36DCD">
        <w:rPr>
          <w:rFonts w:ascii="Times New Roman" w:hAnsi="Times New Roman"/>
          <w:sz w:val="28"/>
          <w:szCs w:val="28"/>
        </w:rPr>
        <w:t>.</w:t>
      </w:r>
    </w:p>
    <w:p w:rsidR="00DA61CF" w:rsidRPr="00A36DCD" w:rsidRDefault="00DA61CF" w:rsidP="00DA61CF">
      <w:pPr>
        <w:pStyle w:val="ListParagraph"/>
        <w:jc w:val="both"/>
        <w:rPr>
          <w:rFonts w:ascii="Times New Roman" w:hAnsi="Times New Roman"/>
          <w:sz w:val="28"/>
          <w:szCs w:val="28"/>
        </w:rPr>
      </w:pPr>
    </w:p>
    <w:p w:rsidR="00DA61CF" w:rsidRDefault="00DA61CF" w:rsidP="00A36DCD">
      <w:pPr>
        <w:pStyle w:val="ListParagraph"/>
        <w:numPr>
          <w:ilvl w:val="0"/>
          <w:numId w:val="3"/>
        </w:numPr>
        <w:jc w:val="both"/>
        <w:rPr>
          <w:rFonts w:ascii="Times New Roman" w:hAnsi="Times New Roman"/>
          <w:sz w:val="28"/>
          <w:szCs w:val="28"/>
        </w:rPr>
      </w:pPr>
      <w:r w:rsidRPr="00A36DCD">
        <w:rPr>
          <w:rFonts w:ascii="Times New Roman" w:hAnsi="Times New Roman"/>
          <w:sz w:val="28"/>
          <w:szCs w:val="28"/>
        </w:rPr>
        <w:t xml:space="preserve">Waterford City and County Council </w:t>
      </w:r>
      <w:r w:rsidR="001C1B20">
        <w:rPr>
          <w:rFonts w:ascii="Times New Roman" w:hAnsi="Times New Roman"/>
          <w:sz w:val="28"/>
          <w:szCs w:val="28"/>
        </w:rPr>
        <w:t>may award</w:t>
      </w:r>
      <w:r w:rsidRPr="00A36DCD">
        <w:rPr>
          <w:rFonts w:ascii="Times New Roman" w:hAnsi="Times New Roman"/>
          <w:sz w:val="28"/>
          <w:szCs w:val="28"/>
        </w:rPr>
        <w:t xml:space="preserve"> certificates to pupils who have full attendance during the school year. The mayor </w:t>
      </w:r>
      <w:r w:rsidR="001C1B20">
        <w:rPr>
          <w:rFonts w:ascii="Times New Roman" w:hAnsi="Times New Roman"/>
          <w:sz w:val="28"/>
          <w:szCs w:val="28"/>
        </w:rPr>
        <w:t>may visit the school</w:t>
      </w:r>
      <w:r w:rsidRPr="00A36DCD">
        <w:rPr>
          <w:rFonts w:ascii="Times New Roman" w:hAnsi="Times New Roman"/>
          <w:sz w:val="28"/>
          <w:szCs w:val="28"/>
        </w:rPr>
        <w:t xml:space="preserve"> to present the certificates.  Certificates are also available to pupils who improve their attendance over a short period of time, and to pupils who improve their overall attendance.</w:t>
      </w:r>
    </w:p>
    <w:p w:rsidR="00A36DCD" w:rsidRPr="00A36DCD" w:rsidRDefault="00A36DCD" w:rsidP="00A36DCD">
      <w:pPr>
        <w:pStyle w:val="ListParagraph"/>
        <w:rPr>
          <w:rFonts w:ascii="Times New Roman" w:hAnsi="Times New Roman"/>
          <w:sz w:val="28"/>
          <w:szCs w:val="28"/>
        </w:rPr>
      </w:pPr>
    </w:p>
    <w:p w:rsidR="00A36DCD" w:rsidRPr="00A36DCD" w:rsidRDefault="00A36DCD" w:rsidP="00A36DCD">
      <w:pPr>
        <w:pStyle w:val="ListParagraph"/>
        <w:jc w:val="both"/>
        <w:rPr>
          <w:rFonts w:ascii="Times New Roman" w:hAnsi="Times New Roman"/>
          <w:sz w:val="28"/>
          <w:szCs w:val="28"/>
        </w:rPr>
      </w:pPr>
    </w:p>
    <w:p w:rsidR="00DA61CF" w:rsidRPr="00A36DCD" w:rsidRDefault="00A36DCD" w:rsidP="00A36DCD">
      <w:pPr>
        <w:pStyle w:val="ListParagraph"/>
        <w:numPr>
          <w:ilvl w:val="0"/>
          <w:numId w:val="8"/>
        </w:numPr>
        <w:spacing w:after="240" w:line="240" w:lineRule="auto"/>
        <w:outlineLvl w:val="2"/>
        <w:rPr>
          <w:rFonts w:ascii="Times New Roman" w:eastAsia="Times New Roman" w:hAnsi="Times New Roman"/>
          <w:b/>
          <w:bCs/>
          <w:sz w:val="28"/>
          <w:szCs w:val="28"/>
          <w:lang w:eastAsia="en-IE"/>
        </w:rPr>
      </w:pPr>
      <w:r w:rsidRPr="00A36DCD">
        <w:rPr>
          <w:rFonts w:ascii="Times New Roman" w:eastAsia="Times New Roman" w:hAnsi="Times New Roman"/>
          <w:b/>
          <w:bCs/>
          <w:color w:val="000000"/>
          <w:sz w:val="28"/>
          <w:szCs w:val="28"/>
          <w:lang w:eastAsia="en-IE"/>
        </w:rPr>
        <w:t>TUSLA</w:t>
      </w:r>
      <w:r w:rsidR="00DA61CF" w:rsidRPr="00A36DCD">
        <w:rPr>
          <w:rFonts w:ascii="Times New Roman" w:eastAsia="Times New Roman" w:hAnsi="Times New Roman"/>
          <w:b/>
          <w:bCs/>
          <w:color w:val="000000"/>
          <w:sz w:val="28"/>
          <w:szCs w:val="28"/>
          <w:lang w:eastAsia="en-IE"/>
        </w:rPr>
        <w:t xml:space="preserve"> and absenteeism</w:t>
      </w:r>
    </w:p>
    <w:p w:rsidR="00E2038C" w:rsidRPr="00E2038C" w:rsidRDefault="00A36DCD" w:rsidP="00DA61CF">
      <w:pPr>
        <w:pStyle w:val="ListParagraph"/>
        <w:numPr>
          <w:ilvl w:val="0"/>
          <w:numId w:val="3"/>
        </w:numPr>
        <w:spacing w:after="240" w:line="240" w:lineRule="auto"/>
        <w:rPr>
          <w:rFonts w:ascii="Times New Roman" w:eastAsia="Times New Roman" w:hAnsi="Times New Roman"/>
          <w:sz w:val="28"/>
          <w:szCs w:val="28"/>
          <w:lang w:eastAsia="en-IE"/>
        </w:rPr>
      </w:pPr>
      <w:r>
        <w:rPr>
          <w:rFonts w:ascii="Times New Roman" w:eastAsia="Times New Roman" w:hAnsi="Times New Roman"/>
          <w:color w:val="000000"/>
          <w:sz w:val="28"/>
          <w:szCs w:val="28"/>
          <w:lang w:eastAsia="en-IE"/>
        </w:rPr>
        <w:t>TUSLA</w:t>
      </w:r>
      <w:r w:rsidR="00DA61CF" w:rsidRPr="00A36DCD">
        <w:rPr>
          <w:rFonts w:ascii="Times New Roman" w:eastAsia="Times New Roman" w:hAnsi="Times New Roman"/>
          <w:color w:val="000000"/>
          <w:sz w:val="28"/>
          <w:szCs w:val="28"/>
          <w:lang w:eastAsia="en-IE"/>
        </w:rPr>
        <w:t xml:space="preserve"> is the board responsible for ensuring that all children in our school are being looked after.  They work with our school to ensure that children are not neglected or abused.  Absenteeism is one of the most common issues that the organi</w:t>
      </w:r>
      <w:r w:rsidR="00563221">
        <w:rPr>
          <w:rFonts w:ascii="Times New Roman" w:eastAsia="Times New Roman" w:hAnsi="Times New Roman"/>
          <w:color w:val="000000"/>
          <w:sz w:val="28"/>
          <w:szCs w:val="28"/>
          <w:lang w:eastAsia="en-IE"/>
        </w:rPr>
        <w:t>sation deals with. </w:t>
      </w:r>
      <w:r w:rsidR="00DA61CF" w:rsidRPr="00A36DCD">
        <w:rPr>
          <w:rFonts w:ascii="Times New Roman" w:eastAsia="Times New Roman" w:hAnsi="Times New Roman"/>
          <w:color w:val="000000"/>
          <w:sz w:val="28"/>
          <w:szCs w:val="28"/>
          <w:lang w:eastAsia="en-IE"/>
        </w:rPr>
        <w:t xml:space="preserve"> Schools are responsible for reporting absenteeism through a web site, </w:t>
      </w:r>
      <w:hyperlink r:id="rId10" w:history="1">
        <w:r w:rsidR="00DA61CF" w:rsidRPr="00A36DCD">
          <w:rPr>
            <w:rFonts w:ascii="Times New Roman" w:eastAsia="Times New Roman" w:hAnsi="Times New Roman"/>
            <w:color w:val="0000EE"/>
            <w:sz w:val="28"/>
            <w:szCs w:val="28"/>
            <w:u w:val="single"/>
            <w:lang w:eastAsia="en-IE"/>
          </w:rPr>
          <w:t>www.schoolreturns.ie</w:t>
        </w:r>
      </w:hyperlink>
      <w:r w:rsidR="00DA61CF" w:rsidRPr="00A36DCD">
        <w:rPr>
          <w:rFonts w:ascii="Times New Roman" w:eastAsia="Times New Roman" w:hAnsi="Times New Roman"/>
          <w:color w:val="000000"/>
          <w:sz w:val="28"/>
          <w:szCs w:val="28"/>
          <w:lang w:eastAsia="en-IE"/>
        </w:rPr>
        <w:t>. </w:t>
      </w:r>
    </w:p>
    <w:p w:rsidR="00E2038C" w:rsidRPr="00E2038C" w:rsidRDefault="00E2038C" w:rsidP="00E2038C">
      <w:pPr>
        <w:pStyle w:val="ListParagraph"/>
        <w:spacing w:after="240" w:line="240" w:lineRule="auto"/>
        <w:rPr>
          <w:rFonts w:ascii="Times New Roman" w:eastAsia="Times New Roman" w:hAnsi="Times New Roman"/>
          <w:sz w:val="28"/>
          <w:szCs w:val="28"/>
          <w:lang w:eastAsia="en-IE"/>
        </w:rPr>
      </w:pPr>
    </w:p>
    <w:p w:rsidR="00DA61CF" w:rsidRPr="00E2038C" w:rsidRDefault="00DA61CF" w:rsidP="00E2038C">
      <w:pPr>
        <w:pStyle w:val="ListParagraph"/>
        <w:numPr>
          <w:ilvl w:val="0"/>
          <w:numId w:val="3"/>
        </w:numPr>
        <w:spacing w:after="240" w:line="240" w:lineRule="auto"/>
        <w:rPr>
          <w:rFonts w:ascii="Times New Roman" w:eastAsia="Times New Roman" w:hAnsi="Times New Roman"/>
          <w:sz w:val="28"/>
          <w:szCs w:val="28"/>
          <w:lang w:eastAsia="en-IE"/>
        </w:rPr>
      </w:pPr>
      <w:r w:rsidRPr="00E2038C">
        <w:rPr>
          <w:rFonts w:ascii="Times New Roman" w:eastAsia="Times New Roman" w:hAnsi="Times New Roman"/>
          <w:color w:val="000000"/>
          <w:sz w:val="28"/>
          <w:szCs w:val="28"/>
          <w:lang w:eastAsia="en-IE"/>
        </w:rPr>
        <w:t xml:space="preserve"> When a chi</w:t>
      </w:r>
      <w:r w:rsidR="00A36DCD" w:rsidRPr="00E2038C">
        <w:rPr>
          <w:rFonts w:ascii="Times New Roman" w:eastAsia="Times New Roman" w:hAnsi="Times New Roman"/>
          <w:color w:val="000000"/>
          <w:sz w:val="28"/>
          <w:szCs w:val="28"/>
          <w:lang w:eastAsia="en-IE"/>
        </w:rPr>
        <w:t>ld misses 20</w:t>
      </w:r>
      <w:r w:rsidR="00BB5FBE">
        <w:rPr>
          <w:rFonts w:ascii="Times New Roman" w:eastAsia="Times New Roman" w:hAnsi="Times New Roman"/>
          <w:color w:val="000000"/>
          <w:sz w:val="28"/>
          <w:szCs w:val="28"/>
          <w:lang w:eastAsia="en-IE"/>
        </w:rPr>
        <w:t>, or m</w:t>
      </w:r>
      <w:r w:rsidR="00151630">
        <w:rPr>
          <w:rFonts w:ascii="Times New Roman" w:eastAsia="Times New Roman" w:hAnsi="Times New Roman"/>
          <w:color w:val="000000"/>
          <w:sz w:val="28"/>
          <w:szCs w:val="28"/>
          <w:lang w:eastAsia="en-IE"/>
        </w:rPr>
        <w:t>o</w:t>
      </w:r>
      <w:r w:rsidR="00BB5FBE">
        <w:rPr>
          <w:rFonts w:ascii="Times New Roman" w:eastAsia="Times New Roman" w:hAnsi="Times New Roman"/>
          <w:color w:val="000000"/>
          <w:sz w:val="28"/>
          <w:szCs w:val="28"/>
          <w:lang w:eastAsia="en-IE"/>
        </w:rPr>
        <w:t>re,</w:t>
      </w:r>
      <w:r w:rsidR="00A36DCD" w:rsidRPr="00E2038C">
        <w:rPr>
          <w:rFonts w:ascii="Times New Roman" w:eastAsia="Times New Roman" w:hAnsi="Times New Roman"/>
          <w:color w:val="000000"/>
          <w:sz w:val="28"/>
          <w:szCs w:val="28"/>
          <w:lang w:eastAsia="en-IE"/>
        </w:rPr>
        <w:t xml:space="preserve"> school days, TUSLA</w:t>
      </w:r>
      <w:r w:rsidR="00563221" w:rsidRPr="00E2038C">
        <w:rPr>
          <w:rFonts w:ascii="Times New Roman" w:eastAsia="Times New Roman" w:hAnsi="Times New Roman"/>
          <w:color w:val="000000"/>
          <w:sz w:val="28"/>
          <w:szCs w:val="28"/>
          <w:lang w:eastAsia="en-IE"/>
        </w:rPr>
        <w:t xml:space="preserve"> </w:t>
      </w:r>
      <w:r w:rsidRPr="00E2038C">
        <w:rPr>
          <w:rFonts w:ascii="Times New Roman" w:eastAsia="Times New Roman" w:hAnsi="Times New Roman"/>
          <w:color w:val="000000"/>
          <w:sz w:val="28"/>
          <w:szCs w:val="28"/>
          <w:lang w:eastAsia="en-IE"/>
        </w:rPr>
        <w:t xml:space="preserve">may become involved in investigating the cause. </w:t>
      </w:r>
    </w:p>
    <w:p w:rsidR="00A36DCD" w:rsidRPr="00A36DCD" w:rsidRDefault="00A36DCD" w:rsidP="00A36DCD">
      <w:pPr>
        <w:pStyle w:val="ListParagraph"/>
        <w:spacing w:after="240" w:line="240" w:lineRule="auto"/>
        <w:rPr>
          <w:rFonts w:ascii="Times New Roman" w:eastAsia="Times New Roman" w:hAnsi="Times New Roman"/>
          <w:sz w:val="28"/>
          <w:szCs w:val="28"/>
          <w:lang w:eastAsia="en-IE"/>
        </w:rPr>
      </w:pPr>
    </w:p>
    <w:p w:rsidR="00A36DCD" w:rsidRPr="00321832" w:rsidRDefault="00DA61CF" w:rsidP="00321832">
      <w:pPr>
        <w:pStyle w:val="ListParagraph"/>
        <w:spacing w:after="240" w:line="240" w:lineRule="auto"/>
        <w:outlineLvl w:val="2"/>
        <w:rPr>
          <w:rFonts w:ascii="Times New Roman" w:eastAsia="Times New Roman" w:hAnsi="Times New Roman"/>
          <w:b/>
          <w:bCs/>
          <w:sz w:val="28"/>
          <w:szCs w:val="28"/>
          <w:lang w:eastAsia="en-IE"/>
        </w:rPr>
      </w:pPr>
      <w:r w:rsidRPr="00A36DCD">
        <w:rPr>
          <w:rFonts w:ascii="Times New Roman" w:eastAsia="Times New Roman" w:hAnsi="Times New Roman"/>
          <w:b/>
          <w:bCs/>
          <w:color w:val="000000"/>
          <w:sz w:val="28"/>
          <w:szCs w:val="28"/>
          <w:lang w:eastAsia="en-IE"/>
        </w:rPr>
        <w:t>2.  Structures in Place</w:t>
      </w:r>
    </w:p>
    <w:p w:rsidR="00DA61CF" w:rsidRDefault="00DA61CF" w:rsidP="00A36DCD">
      <w:pPr>
        <w:pStyle w:val="ListParagraph"/>
        <w:spacing w:after="0" w:line="240" w:lineRule="auto"/>
        <w:jc w:val="both"/>
        <w:outlineLvl w:val="2"/>
        <w:rPr>
          <w:rFonts w:ascii="Times New Roman" w:eastAsia="Times New Roman" w:hAnsi="Times New Roman"/>
          <w:b/>
          <w:bCs/>
          <w:color w:val="000000"/>
          <w:sz w:val="28"/>
          <w:szCs w:val="28"/>
          <w:lang w:eastAsia="en-IE"/>
        </w:rPr>
      </w:pPr>
      <w:r w:rsidRPr="00A36DCD">
        <w:rPr>
          <w:rFonts w:ascii="Times New Roman" w:eastAsia="Times New Roman" w:hAnsi="Times New Roman"/>
          <w:b/>
          <w:bCs/>
          <w:color w:val="000000"/>
          <w:sz w:val="28"/>
          <w:szCs w:val="28"/>
          <w:lang w:eastAsia="en-IE"/>
        </w:rPr>
        <w:t xml:space="preserve">2.1 Structure of Recording Attendance </w:t>
      </w:r>
    </w:p>
    <w:p w:rsidR="00A36DCD" w:rsidRPr="00A36DCD" w:rsidRDefault="00A36DCD" w:rsidP="00A36DCD">
      <w:pPr>
        <w:pStyle w:val="ListParagraph"/>
        <w:spacing w:after="0" w:line="240" w:lineRule="auto"/>
        <w:jc w:val="both"/>
        <w:outlineLvl w:val="2"/>
        <w:rPr>
          <w:rFonts w:ascii="Times New Roman" w:eastAsia="Times New Roman" w:hAnsi="Times New Roman"/>
          <w:b/>
          <w:bCs/>
          <w:sz w:val="28"/>
          <w:szCs w:val="28"/>
          <w:lang w:eastAsia="en-IE"/>
        </w:rPr>
      </w:pPr>
    </w:p>
    <w:p w:rsidR="00DA61CF" w:rsidRPr="00A36DCD" w:rsidRDefault="00DA61CF" w:rsidP="00DA61CF">
      <w:pPr>
        <w:pStyle w:val="ListParagraph"/>
        <w:numPr>
          <w:ilvl w:val="0"/>
          <w:numId w:val="3"/>
        </w:numPr>
        <w:spacing w:after="0" w:line="240" w:lineRule="auto"/>
        <w:jc w:val="both"/>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 xml:space="preserve">Every day in school, children’s attendance is recorded on </w:t>
      </w:r>
      <w:r w:rsidR="00A36E00">
        <w:rPr>
          <w:rFonts w:ascii="Times New Roman" w:eastAsia="Times New Roman" w:hAnsi="Times New Roman"/>
          <w:color w:val="000000"/>
          <w:sz w:val="28"/>
          <w:szCs w:val="28"/>
          <w:lang w:eastAsia="en-IE"/>
        </w:rPr>
        <w:t>our online roll book before 9:5</w:t>
      </w:r>
      <w:r w:rsidR="00563221">
        <w:rPr>
          <w:rFonts w:ascii="Times New Roman" w:eastAsia="Times New Roman" w:hAnsi="Times New Roman"/>
          <w:color w:val="000000"/>
          <w:sz w:val="28"/>
          <w:szCs w:val="28"/>
          <w:lang w:eastAsia="en-IE"/>
        </w:rPr>
        <w:t>0</w:t>
      </w:r>
      <w:r w:rsidRPr="00A36DCD">
        <w:rPr>
          <w:rFonts w:ascii="Times New Roman" w:eastAsia="Times New Roman" w:hAnsi="Times New Roman"/>
          <w:color w:val="000000"/>
          <w:sz w:val="28"/>
          <w:szCs w:val="28"/>
          <w:lang w:eastAsia="en-IE"/>
        </w:rPr>
        <w:t>a</w:t>
      </w:r>
      <w:r w:rsidR="00563221">
        <w:rPr>
          <w:rFonts w:ascii="Times New Roman" w:eastAsia="Times New Roman" w:hAnsi="Times New Roman"/>
          <w:color w:val="000000"/>
          <w:sz w:val="28"/>
          <w:szCs w:val="28"/>
          <w:lang w:eastAsia="en-IE"/>
        </w:rPr>
        <w:t>.m. </w:t>
      </w:r>
      <w:r w:rsidRPr="00A36DCD">
        <w:rPr>
          <w:rFonts w:ascii="Times New Roman" w:eastAsia="Times New Roman" w:hAnsi="Times New Roman"/>
          <w:color w:val="000000"/>
          <w:sz w:val="28"/>
          <w:szCs w:val="28"/>
          <w:lang w:eastAsia="en-IE"/>
        </w:rPr>
        <w:t xml:space="preserve"> When a child is absent when the roll is called, he/she is marked absent.  A child is marked absent even if they arrive after the roll call.  This roll cal</w:t>
      </w:r>
      <w:r w:rsidR="00A36E00">
        <w:rPr>
          <w:rFonts w:ascii="Times New Roman" w:eastAsia="Times New Roman" w:hAnsi="Times New Roman"/>
          <w:color w:val="000000"/>
          <w:sz w:val="28"/>
          <w:szCs w:val="28"/>
          <w:lang w:eastAsia="en-IE"/>
        </w:rPr>
        <w:t>l should</w:t>
      </w:r>
      <w:r w:rsidRPr="00A36DCD">
        <w:rPr>
          <w:rFonts w:ascii="Times New Roman" w:eastAsia="Times New Roman" w:hAnsi="Times New Roman"/>
          <w:color w:val="000000"/>
          <w:sz w:val="28"/>
          <w:szCs w:val="28"/>
          <w:lang w:eastAsia="en-IE"/>
        </w:rPr>
        <w:t xml:space="preserve"> be </w:t>
      </w:r>
      <w:r w:rsidR="00F26F3E">
        <w:rPr>
          <w:rFonts w:ascii="Times New Roman" w:eastAsia="Times New Roman" w:hAnsi="Times New Roman"/>
          <w:color w:val="000000"/>
          <w:sz w:val="28"/>
          <w:szCs w:val="28"/>
          <w:lang w:eastAsia="en-IE"/>
        </w:rPr>
        <w:t>taken by 9:5</w:t>
      </w:r>
      <w:r w:rsidR="00563221">
        <w:rPr>
          <w:rFonts w:ascii="Times New Roman" w:eastAsia="Times New Roman" w:hAnsi="Times New Roman"/>
          <w:color w:val="000000"/>
          <w:sz w:val="28"/>
          <w:szCs w:val="28"/>
          <w:lang w:eastAsia="en-IE"/>
        </w:rPr>
        <w:t xml:space="preserve">0 </w:t>
      </w:r>
      <w:r w:rsidRPr="00A36DCD">
        <w:rPr>
          <w:rFonts w:ascii="Times New Roman" w:eastAsia="Times New Roman" w:hAnsi="Times New Roman"/>
          <w:color w:val="000000"/>
          <w:sz w:val="28"/>
          <w:szCs w:val="28"/>
          <w:lang w:eastAsia="en-IE"/>
        </w:rPr>
        <w:t>a</w:t>
      </w:r>
      <w:r w:rsidR="00563221">
        <w:rPr>
          <w:rFonts w:ascii="Times New Roman" w:eastAsia="Times New Roman" w:hAnsi="Times New Roman"/>
          <w:color w:val="000000"/>
          <w:sz w:val="28"/>
          <w:szCs w:val="28"/>
          <w:lang w:eastAsia="en-IE"/>
        </w:rPr>
        <w:t xml:space="preserve">.m.  </w:t>
      </w:r>
      <w:r w:rsidRPr="00A36DCD">
        <w:rPr>
          <w:rFonts w:ascii="Times New Roman" w:eastAsia="Times New Roman" w:hAnsi="Times New Roman"/>
          <w:color w:val="000000"/>
          <w:sz w:val="28"/>
          <w:szCs w:val="28"/>
          <w:lang w:eastAsia="en-IE"/>
        </w:rPr>
        <w:t xml:space="preserve">If the </w:t>
      </w:r>
      <w:r w:rsidR="00563221">
        <w:rPr>
          <w:rFonts w:ascii="Times New Roman" w:eastAsia="Times New Roman" w:hAnsi="Times New Roman"/>
          <w:color w:val="000000"/>
          <w:sz w:val="28"/>
          <w:szCs w:val="28"/>
          <w:lang w:eastAsia="en-IE"/>
        </w:rPr>
        <w:t>roll call is taken la</w:t>
      </w:r>
      <w:r w:rsidR="00F26F3E">
        <w:rPr>
          <w:rFonts w:ascii="Times New Roman" w:eastAsia="Times New Roman" w:hAnsi="Times New Roman"/>
          <w:color w:val="000000"/>
          <w:sz w:val="28"/>
          <w:szCs w:val="28"/>
          <w:lang w:eastAsia="en-IE"/>
        </w:rPr>
        <w:t>ter than 9:5</w:t>
      </w:r>
      <w:r w:rsidR="00563221">
        <w:rPr>
          <w:rFonts w:ascii="Times New Roman" w:eastAsia="Times New Roman" w:hAnsi="Times New Roman"/>
          <w:color w:val="000000"/>
          <w:sz w:val="28"/>
          <w:szCs w:val="28"/>
          <w:lang w:eastAsia="en-IE"/>
        </w:rPr>
        <w:t xml:space="preserve">0 </w:t>
      </w:r>
      <w:r w:rsidRPr="00A36DCD">
        <w:rPr>
          <w:rFonts w:ascii="Times New Roman" w:eastAsia="Times New Roman" w:hAnsi="Times New Roman"/>
          <w:color w:val="000000"/>
          <w:sz w:val="28"/>
          <w:szCs w:val="28"/>
          <w:lang w:eastAsia="en-IE"/>
        </w:rPr>
        <w:t>a</w:t>
      </w:r>
      <w:r w:rsidR="00563221">
        <w:rPr>
          <w:rFonts w:ascii="Times New Roman" w:eastAsia="Times New Roman" w:hAnsi="Times New Roman"/>
          <w:color w:val="000000"/>
          <w:sz w:val="28"/>
          <w:szCs w:val="28"/>
          <w:lang w:eastAsia="en-IE"/>
        </w:rPr>
        <w:t>.m.,</w:t>
      </w:r>
      <w:r w:rsidRPr="00A36DCD">
        <w:rPr>
          <w:rFonts w:ascii="Times New Roman" w:eastAsia="Times New Roman" w:hAnsi="Times New Roman"/>
          <w:color w:val="000000"/>
          <w:sz w:val="28"/>
          <w:szCs w:val="28"/>
          <w:lang w:eastAsia="en-IE"/>
        </w:rPr>
        <w:t xml:space="preserve"> a teacher must explain</w:t>
      </w:r>
      <w:r w:rsidR="00BB5FBE">
        <w:rPr>
          <w:rFonts w:ascii="Times New Roman" w:eastAsia="Times New Roman" w:hAnsi="Times New Roman"/>
          <w:color w:val="000000"/>
          <w:sz w:val="28"/>
          <w:szCs w:val="28"/>
          <w:lang w:eastAsia="en-IE"/>
        </w:rPr>
        <w:t>, on the online roll,</w:t>
      </w:r>
      <w:r w:rsidRPr="00A36DCD">
        <w:rPr>
          <w:rFonts w:ascii="Times New Roman" w:eastAsia="Times New Roman" w:hAnsi="Times New Roman"/>
          <w:color w:val="000000"/>
          <w:sz w:val="28"/>
          <w:szCs w:val="28"/>
          <w:lang w:eastAsia="en-IE"/>
        </w:rPr>
        <w:t xml:space="preserve"> why this has occurred.</w:t>
      </w:r>
    </w:p>
    <w:p w:rsidR="00DA61CF" w:rsidRPr="00A36DCD" w:rsidRDefault="00DA61CF" w:rsidP="00A36DCD">
      <w:pPr>
        <w:spacing w:after="0" w:line="240" w:lineRule="auto"/>
        <w:ind w:left="360"/>
        <w:jc w:val="both"/>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 </w:t>
      </w:r>
    </w:p>
    <w:p w:rsidR="00DA61CF" w:rsidRPr="00A36DCD" w:rsidRDefault="00DA61CF" w:rsidP="00DA61CF">
      <w:pPr>
        <w:pStyle w:val="ListParagraph"/>
        <w:numPr>
          <w:ilvl w:val="0"/>
          <w:numId w:val="3"/>
        </w:numPr>
        <w:spacing w:after="0" w:line="240" w:lineRule="auto"/>
        <w:jc w:val="both"/>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 xml:space="preserve">When a child is absent, it is the parent/guardian’s responsibility to write a note </w:t>
      </w:r>
      <w:r w:rsidR="00554FBB">
        <w:rPr>
          <w:rFonts w:ascii="Times New Roman" w:eastAsia="Times New Roman" w:hAnsi="Times New Roman"/>
          <w:color w:val="000000"/>
          <w:sz w:val="28"/>
          <w:szCs w:val="28"/>
          <w:lang w:eastAsia="en-IE"/>
        </w:rPr>
        <w:t xml:space="preserve">or send an email </w:t>
      </w:r>
      <w:r w:rsidRPr="00A36DCD">
        <w:rPr>
          <w:rFonts w:ascii="Times New Roman" w:eastAsia="Times New Roman" w:hAnsi="Times New Roman"/>
          <w:color w:val="000000"/>
          <w:sz w:val="28"/>
          <w:szCs w:val="28"/>
          <w:lang w:eastAsia="en-IE"/>
        </w:rPr>
        <w:t>to explain the a</w:t>
      </w:r>
      <w:r w:rsidR="00563221">
        <w:rPr>
          <w:rFonts w:ascii="Times New Roman" w:eastAsia="Times New Roman" w:hAnsi="Times New Roman"/>
          <w:color w:val="000000"/>
          <w:sz w:val="28"/>
          <w:szCs w:val="28"/>
          <w:lang w:eastAsia="en-IE"/>
        </w:rPr>
        <w:t xml:space="preserve">bsence.  </w:t>
      </w:r>
      <w:r w:rsidR="00BB5FBE">
        <w:rPr>
          <w:rFonts w:ascii="Times New Roman" w:eastAsia="Times New Roman" w:hAnsi="Times New Roman"/>
          <w:color w:val="000000"/>
          <w:sz w:val="28"/>
          <w:szCs w:val="28"/>
          <w:lang w:eastAsia="en-IE"/>
        </w:rPr>
        <w:t>These notes are retained</w:t>
      </w:r>
      <w:r w:rsidRPr="00A36DCD">
        <w:rPr>
          <w:rFonts w:ascii="Times New Roman" w:eastAsia="Times New Roman" w:hAnsi="Times New Roman"/>
          <w:color w:val="000000"/>
          <w:sz w:val="28"/>
          <w:szCs w:val="28"/>
          <w:lang w:eastAsia="en-IE"/>
        </w:rPr>
        <w:t xml:space="preserve"> in the child’s file</w:t>
      </w:r>
      <w:r w:rsidR="001C1B20">
        <w:rPr>
          <w:rFonts w:ascii="Times New Roman" w:eastAsia="Times New Roman" w:hAnsi="Times New Roman"/>
          <w:color w:val="000000"/>
          <w:sz w:val="28"/>
          <w:szCs w:val="28"/>
          <w:lang w:eastAsia="en-IE"/>
        </w:rPr>
        <w:t xml:space="preserve"> for the duration of that school year.</w:t>
      </w:r>
      <w:bookmarkStart w:id="0" w:name="_GoBack"/>
      <w:bookmarkEnd w:id="0"/>
      <w:r w:rsidRPr="00A36DCD">
        <w:rPr>
          <w:rFonts w:ascii="Times New Roman" w:eastAsia="Times New Roman" w:hAnsi="Times New Roman"/>
          <w:color w:val="000000"/>
          <w:sz w:val="28"/>
          <w:szCs w:val="28"/>
          <w:lang w:eastAsia="en-IE"/>
        </w:rPr>
        <w:t xml:space="preserve"> </w:t>
      </w:r>
    </w:p>
    <w:p w:rsidR="00DA61CF" w:rsidRPr="00A36DCD" w:rsidRDefault="00DA61CF" w:rsidP="00A36DCD">
      <w:pPr>
        <w:pStyle w:val="ListParagraph"/>
        <w:spacing w:after="0" w:line="240" w:lineRule="auto"/>
        <w:jc w:val="both"/>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 </w:t>
      </w:r>
    </w:p>
    <w:p w:rsidR="00DA61CF" w:rsidRPr="00A36DCD" w:rsidRDefault="00F26F3E" w:rsidP="00DA61CF">
      <w:pPr>
        <w:pStyle w:val="ListParagraph"/>
        <w:numPr>
          <w:ilvl w:val="0"/>
          <w:numId w:val="3"/>
        </w:numPr>
        <w:spacing w:before="90" w:after="90" w:line="240" w:lineRule="auto"/>
        <w:ind w:right="90"/>
        <w:rPr>
          <w:rFonts w:ascii="Times New Roman" w:eastAsia="Times New Roman" w:hAnsi="Times New Roman"/>
          <w:sz w:val="28"/>
          <w:szCs w:val="28"/>
          <w:lang w:eastAsia="en-IE"/>
        </w:rPr>
      </w:pPr>
      <w:r>
        <w:rPr>
          <w:rFonts w:ascii="Times New Roman" w:eastAsia="Times New Roman" w:hAnsi="Times New Roman"/>
          <w:color w:val="000000"/>
          <w:sz w:val="28"/>
          <w:szCs w:val="28"/>
          <w:lang w:eastAsia="en-IE"/>
        </w:rPr>
        <w:t>P</w:t>
      </w:r>
      <w:r w:rsidR="00DA61CF" w:rsidRPr="00A36DCD">
        <w:rPr>
          <w:rFonts w:ascii="Times New Roman" w:eastAsia="Times New Roman" w:hAnsi="Times New Roman"/>
          <w:color w:val="000000"/>
          <w:sz w:val="28"/>
          <w:szCs w:val="28"/>
          <w:lang w:eastAsia="en-IE"/>
        </w:rPr>
        <w:t>arents are required to submit a written explanation outlining the r</w:t>
      </w:r>
      <w:r w:rsidR="00151630">
        <w:rPr>
          <w:rFonts w:ascii="Times New Roman" w:eastAsia="Times New Roman" w:hAnsi="Times New Roman"/>
          <w:color w:val="000000"/>
          <w:sz w:val="28"/>
          <w:szCs w:val="28"/>
          <w:lang w:eastAsia="en-IE"/>
        </w:rPr>
        <w:t>eason for their child’s absence,</w:t>
      </w:r>
      <w:r w:rsidR="00BB5FBE">
        <w:rPr>
          <w:rFonts w:ascii="Times New Roman" w:eastAsia="Times New Roman" w:hAnsi="Times New Roman"/>
          <w:color w:val="000000"/>
          <w:sz w:val="28"/>
          <w:szCs w:val="28"/>
          <w:lang w:eastAsia="en-IE"/>
        </w:rPr>
        <w:t xml:space="preserve"> on the day the child returns to school. </w:t>
      </w:r>
      <w:r w:rsidR="00DA61CF" w:rsidRPr="00A36DCD">
        <w:rPr>
          <w:rFonts w:ascii="Times New Roman" w:eastAsia="Times New Roman" w:hAnsi="Times New Roman"/>
          <w:color w:val="000000"/>
          <w:sz w:val="28"/>
          <w:szCs w:val="28"/>
          <w:lang w:eastAsia="en-IE"/>
        </w:rPr>
        <w:t xml:space="preserve">Every term, the school reports all absences </w:t>
      </w:r>
      <w:r w:rsidR="00563221">
        <w:rPr>
          <w:rFonts w:ascii="Times New Roman" w:eastAsia="Times New Roman" w:hAnsi="Times New Roman"/>
          <w:color w:val="000000"/>
          <w:sz w:val="28"/>
          <w:szCs w:val="28"/>
          <w:lang w:eastAsia="en-IE"/>
        </w:rPr>
        <w:t xml:space="preserve">over 20 days </w:t>
      </w:r>
      <w:r w:rsidR="00DA61CF" w:rsidRPr="00A36DCD">
        <w:rPr>
          <w:rFonts w:ascii="Times New Roman" w:eastAsia="Times New Roman" w:hAnsi="Times New Roman"/>
          <w:color w:val="000000"/>
          <w:sz w:val="28"/>
          <w:szCs w:val="28"/>
          <w:lang w:eastAsia="en-IE"/>
        </w:rPr>
        <w:t xml:space="preserve">to the EWB.  In this report, every child’s absence is recorded online with a reason.  There are 6 criteria for absence in the report.  Any absence, without a written note, will fall under the category “unexplained”.  </w:t>
      </w:r>
    </w:p>
    <w:p w:rsidR="00DA61CF" w:rsidRPr="00A36DCD" w:rsidRDefault="00DA61CF" w:rsidP="00A36DCD">
      <w:pPr>
        <w:pStyle w:val="ListParagraph"/>
        <w:spacing w:after="0" w:line="240" w:lineRule="auto"/>
        <w:rPr>
          <w:rFonts w:ascii="Times New Roman" w:eastAsia="Times New Roman" w:hAnsi="Times New Roman"/>
          <w:sz w:val="28"/>
          <w:szCs w:val="28"/>
          <w:lang w:eastAsia="en-IE"/>
        </w:rPr>
      </w:pPr>
    </w:p>
    <w:p w:rsidR="00DA61CF" w:rsidRPr="00A36DCD" w:rsidRDefault="00DA61CF" w:rsidP="00DA61CF">
      <w:pPr>
        <w:pStyle w:val="ListParagraph"/>
        <w:numPr>
          <w:ilvl w:val="0"/>
          <w:numId w:val="3"/>
        </w:numPr>
        <w:spacing w:before="90" w:after="90" w:line="240" w:lineRule="auto"/>
        <w:ind w:right="90"/>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lastRenderedPageBreak/>
        <w:t>If a child is absent for 10 days or mo</w:t>
      </w:r>
      <w:r w:rsidR="00080635">
        <w:rPr>
          <w:rFonts w:ascii="Times New Roman" w:eastAsia="Times New Roman" w:hAnsi="Times New Roman"/>
          <w:color w:val="000000"/>
          <w:sz w:val="28"/>
          <w:szCs w:val="28"/>
          <w:lang w:eastAsia="en-IE"/>
        </w:rPr>
        <w:t>re, an automated text message will be</w:t>
      </w:r>
      <w:r w:rsidRPr="00A36DCD">
        <w:rPr>
          <w:rFonts w:ascii="Times New Roman" w:eastAsia="Times New Roman" w:hAnsi="Times New Roman"/>
          <w:color w:val="000000"/>
          <w:sz w:val="28"/>
          <w:szCs w:val="28"/>
          <w:lang w:eastAsia="en-IE"/>
        </w:rPr>
        <w:t xml:space="preserve"> sent to the families of the child. After 15 days</w:t>
      </w:r>
      <w:r w:rsidR="00192945">
        <w:rPr>
          <w:rFonts w:ascii="Times New Roman" w:eastAsia="Times New Roman" w:hAnsi="Times New Roman"/>
          <w:color w:val="000000"/>
          <w:sz w:val="28"/>
          <w:szCs w:val="28"/>
          <w:lang w:eastAsia="en-IE"/>
        </w:rPr>
        <w:t xml:space="preserve"> parents/guardians will be contacted by the Principal. </w:t>
      </w:r>
      <w:r w:rsidRPr="00A36DCD">
        <w:rPr>
          <w:rFonts w:ascii="Times New Roman" w:eastAsia="Times New Roman" w:hAnsi="Times New Roman"/>
          <w:color w:val="000000"/>
          <w:sz w:val="28"/>
          <w:szCs w:val="28"/>
          <w:lang w:eastAsia="en-IE"/>
        </w:rPr>
        <w:t xml:space="preserve">It is our legal obligation to report any child missing 20 days </w:t>
      </w:r>
      <w:r w:rsidR="00192945">
        <w:rPr>
          <w:rFonts w:ascii="Times New Roman" w:eastAsia="Times New Roman" w:hAnsi="Times New Roman"/>
          <w:color w:val="000000"/>
          <w:sz w:val="28"/>
          <w:szCs w:val="28"/>
          <w:lang w:eastAsia="en-IE"/>
        </w:rPr>
        <w:t>or more to the EWB in the end of term</w:t>
      </w:r>
      <w:r w:rsidRPr="00A36DCD">
        <w:rPr>
          <w:rFonts w:ascii="Times New Roman" w:eastAsia="Times New Roman" w:hAnsi="Times New Roman"/>
          <w:color w:val="000000"/>
          <w:sz w:val="28"/>
          <w:szCs w:val="28"/>
          <w:lang w:eastAsia="en-IE"/>
        </w:rPr>
        <w:t xml:space="preserve"> returns.</w:t>
      </w:r>
    </w:p>
    <w:p w:rsidR="00DA61CF" w:rsidRPr="00A36DCD" w:rsidRDefault="00DA61CF" w:rsidP="00A36DCD">
      <w:pPr>
        <w:pStyle w:val="ListParagraph"/>
        <w:spacing w:after="0" w:line="240" w:lineRule="auto"/>
        <w:rPr>
          <w:rFonts w:ascii="Times New Roman" w:eastAsia="Times New Roman" w:hAnsi="Times New Roman"/>
          <w:sz w:val="28"/>
          <w:szCs w:val="28"/>
          <w:lang w:eastAsia="en-IE"/>
        </w:rPr>
      </w:pPr>
    </w:p>
    <w:p w:rsidR="00DA61CF" w:rsidRPr="00A36DCD" w:rsidRDefault="00DA61CF" w:rsidP="00A36DCD">
      <w:pPr>
        <w:pStyle w:val="ListParagraph"/>
        <w:spacing w:after="0" w:line="240" w:lineRule="auto"/>
        <w:rPr>
          <w:rFonts w:ascii="Times New Roman" w:eastAsia="Times New Roman" w:hAnsi="Times New Roman"/>
          <w:sz w:val="28"/>
          <w:szCs w:val="28"/>
          <w:lang w:eastAsia="en-IE"/>
        </w:rPr>
      </w:pPr>
    </w:p>
    <w:p w:rsidR="00DA61CF" w:rsidRPr="00A36DCD" w:rsidRDefault="00DA61CF" w:rsidP="00A36DCD">
      <w:pPr>
        <w:pStyle w:val="ListParagraph"/>
        <w:spacing w:after="240" w:line="240" w:lineRule="auto"/>
        <w:outlineLvl w:val="2"/>
        <w:rPr>
          <w:rFonts w:ascii="Times New Roman" w:eastAsia="Times New Roman" w:hAnsi="Times New Roman"/>
          <w:b/>
          <w:bCs/>
          <w:sz w:val="28"/>
          <w:szCs w:val="28"/>
          <w:lang w:eastAsia="en-IE"/>
        </w:rPr>
      </w:pPr>
      <w:r w:rsidRPr="00A36DCD">
        <w:rPr>
          <w:rFonts w:ascii="Times New Roman" w:eastAsia="Times New Roman" w:hAnsi="Times New Roman"/>
          <w:b/>
          <w:bCs/>
          <w:color w:val="000000"/>
          <w:sz w:val="28"/>
          <w:szCs w:val="28"/>
          <w:lang w:eastAsia="en-IE"/>
        </w:rPr>
        <w:t>3.     What to do if your child is absent</w:t>
      </w:r>
    </w:p>
    <w:p w:rsidR="00A36DCD" w:rsidRPr="00A36DCD" w:rsidRDefault="00A36DCD" w:rsidP="00A36DCD">
      <w:pPr>
        <w:pStyle w:val="ListParagraph"/>
        <w:spacing w:after="240" w:line="240" w:lineRule="auto"/>
        <w:outlineLvl w:val="2"/>
        <w:rPr>
          <w:rFonts w:ascii="Times New Roman" w:eastAsia="Times New Roman" w:hAnsi="Times New Roman"/>
          <w:b/>
          <w:bCs/>
          <w:sz w:val="28"/>
          <w:szCs w:val="28"/>
          <w:lang w:eastAsia="en-IE"/>
        </w:rPr>
      </w:pPr>
    </w:p>
    <w:p w:rsidR="00DA61CF" w:rsidRPr="00A36DCD" w:rsidRDefault="00DA61CF" w:rsidP="00DA61CF">
      <w:pPr>
        <w:pStyle w:val="ListParagraph"/>
        <w:numPr>
          <w:ilvl w:val="0"/>
          <w:numId w:val="3"/>
        </w:numPr>
        <w:spacing w:after="240" w:line="240" w:lineRule="auto"/>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 xml:space="preserve">If your child is absent, please write a short note explaining the </w:t>
      </w:r>
      <w:r w:rsidR="00563221">
        <w:rPr>
          <w:rFonts w:ascii="Times New Roman" w:eastAsia="Times New Roman" w:hAnsi="Times New Roman"/>
          <w:color w:val="000000"/>
          <w:sz w:val="28"/>
          <w:szCs w:val="28"/>
          <w:lang w:eastAsia="en-IE"/>
        </w:rPr>
        <w:t>reasons for the absence. </w:t>
      </w:r>
      <w:r w:rsidRPr="00A36DCD">
        <w:rPr>
          <w:rFonts w:ascii="Times New Roman" w:eastAsia="Times New Roman" w:hAnsi="Times New Roman"/>
          <w:color w:val="000000"/>
          <w:sz w:val="28"/>
          <w:szCs w:val="28"/>
          <w:lang w:eastAsia="en-IE"/>
        </w:rPr>
        <w:t xml:space="preserve"> The only exception to this is if the child is running late for school an</w:t>
      </w:r>
      <w:r w:rsidR="00F26F3E">
        <w:rPr>
          <w:rFonts w:ascii="Times New Roman" w:eastAsia="Times New Roman" w:hAnsi="Times New Roman"/>
          <w:color w:val="000000"/>
          <w:sz w:val="28"/>
          <w:szCs w:val="28"/>
          <w:lang w:eastAsia="en-IE"/>
        </w:rPr>
        <w:t>d will miss the roll call at 9:5</w:t>
      </w:r>
      <w:r w:rsidRPr="00A36DCD">
        <w:rPr>
          <w:rFonts w:ascii="Times New Roman" w:eastAsia="Times New Roman" w:hAnsi="Times New Roman"/>
          <w:color w:val="000000"/>
          <w:sz w:val="28"/>
          <w:szCs w:val="28"/>
          <w:lang w:eastAsia="en-IE"/>
        </w:rPr>
        <w:t>0am. </w:t>
      </w:r>
    </w:p>
    <w:p w:rsidR="00A36DCD" w:rsidRPr="00A36DCD" w:rsidRDefault="00A36DCD" w:rsidP="00A36DCD">
      <w:pPr>
        <w:pStyle w:val="ListParagraph"/>
        <w:spacing w:after="240" w:line="240" w:lineRule="auto"/>
        <w:rPr>
          <w:rFonts w:ascii="Times New Roman" w:eastAsia="Times New Roman" w:hAnsi="Times New Roman"/>
          <w:sz w:val="28"/>
          <w:szCs w:val="28"/>
          <w:lang w:eastAsia="en-IE"/>
        </w:rPr>
      </w:pPr>
    </w:p>
    <w:p w:rsidR="00DA61CF" w:rsidRPr="00A36DCD" w:rsidRDefault="00DA61CF" w:rsidP="00DA61CF">
      <w:pPr>
        <w:pStyle w:val="ListParagraph"/>
        <w:numPr>
          <w:ilvl w:val="0"/>
          <w:numId w:val="3"/>
        </w:numPr>
        <w:spacing w:after="0" w:line="240" w:lineRule="auto"/>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Although planned holidays and other absences are not encouraged by the schoo</w:t>
      </w:r>
      <w:r w:rsidR="00563221">
        <w:rPr>
          <w:rFonts w:ascii="Times New Roman" w:eastAsia="Times New Roman" w:hAnsi="Times New Roman"/>
          <w:color w:val="000000"/>
          <w:sz w:val="28"/>
          <w:szCs w:val="28"/>
          <w:lang w:eastAsia="en-IE"/>
        </w:rPr>
        <w:t xml:space="preserve">l, a note </w:t>
      </w:r>
      <w:r w:rsidR="00BB5FBE">
        <w:rPr>
          <w:rFonts w:ascii="Times New Roman" w:eastAsia="Times New Roman" w:hAnsi="Times New Roman"/>
          <w:color w:val="000000"/>
          <w:sz w:val="28"/>
          <w:szCs w:val="28"/>
          <w:lang w:eastAsia="en-IE"/>
        </w:rPr>
        <w:t>must be sent to the class teacher, in advance,</w:t>
      </w:r>
      <w:r w:rsidRPr="00A36DCD">
        <w:rPr>
          <w:rFonts w:ascii="Times New Roman" w:eastAsia="Times New Roman" w:hAnsi="Times New Roman"/>
          <w:color w:val="000000"/>
          <w:sz w:val="28"/>
          <w:szCs w:val="28"/>
          <w:lang w:eastAsia="en-IE"/>
        </w:rPr>
        <w:t xml:space="preserve"> to explain the absence from school.  Please note that the teacher will not provide schoolwork for children for any planned absences.</w:t>
      </w:r>
    </w:p>
    <w:p w:rsidR="00DA61CF" w:rsidRPr="00A36DCD" w:rsidRDefault="00DA61CF" w:rsidP="00A36DCD">
      <w:pPr>
        <w:pStyle w:val="ListParagraph"/>
        <w:spacing w:after="0" w:line="240" w:lineRule="auto"/>
        <w:rPr>
          <w:rFonts w:ascii="Times New Roman" w:eastAsia="Times New Roman" w:hAnsi="Times New Roman"/>
          <w:sz w:val="28"/>
          <w:szCs w:val="28"/>
          <w:lang w:eastAsia="en-IE"/>
        </w:rPr>
      </w:pPr>
    </w:p>
    <w:p w:rsidR="00DA61CF" w:rsidRDefault="00DA61CF" w:rsidP="00A36DCD">
      <w:pPr>
        <w:pStyle w:val="ListParagraph"/>
        <w:spacing w:after="240" w:line="240" w:lineRule="auto"/>
        <w:outlineLvl w:val="2"/>
        <w:rPr>
          <w:rFonts w:ascii="Times New Roman" w:eastAsia="Times New Roman" w:hAnsi="Times New Roman"/>
          <w:b/>
          <w:bCs/>
          <w:color w:val="000000"/>
          <w:sz w:val="28"/>
          <w:szCs w:val="28"/>
          <w:lang w:eastAsia="en-IE"/>
        </w:rPr>
      </w:pPr>
      <w:r w:rsidRPr="00A36DCD">
        <w:rPr>
          <w:rFonts w:ascii="Times New Roman" w:eastAsia="Times New Roman" w:hAnsi="Times New Roman"/>
          <w:b/>
          <w:bCs/>
          <w:color w:val="000000"/>
          <w:sz w:val="28"/>
          <w:szCs w:val="28"/>
          <w:lang w:eastAsia="en-IE"/>
        </w:rPr>
        <w:t>4.    Lateness and the Roll Book</w:t>
      </w:r>
    </w:p>
    <w:p w:rsidR="00A36DCD" w:rsidRPr="00A36DCD" w:rsidRDefault="00A36DCD" w:rsidP="00A36DCD">
      <w:pPr>
        <w:pStyle w:val="ListParagraph"/>
        <w:spacing w:after="240" w:line="240" w:lineRule="auto"/>
        <w:outlineLvl w:val="2"/>
        <w:rPr>
          <w:rFonts w:ascii="Times New Roman" w:eastAsia="Times New Roman" w:hAnsi="Times New Roman"/>
          <w:b/>
          <w:bCs/>
          <w:sz w:val="28"/>
          <w:szCs w:val="28"/>
          <w:lang w:eastAsia="en-IE"/>
        </w:rPr>
      </w:pPr>
    </w:p>
    <w:p w:rsidR="00DA61CF" w:rsidRPr="00A36DCD" w:rsidRDefault="00DA61CF" w:rsidP="00DA61CF">
      <w:pPr>
        <w:pStyle w:val="ListParagraph"/>
        <w:numPr>
          <w:ilvl w:val="0"/>
          <w:numId w:val="3"/>
        </w:numPr>
        <w:spacing w:before="90" w:after="90" w:line="240" w:lineRule="auto"/>
        <w:ind w:right="90"/>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School starts at 8</w:t>
      </w:r>
      <w:r w:rsidR="00554FBB">
        <w:rPr>
          <w:rFonts w:ascii="Times New Roman" w:eastAsia="Times New Roman" w:hAnsi="Times New Roman"/>
          <w:color w:val="000000"/>
          <w:sz w:val="28"/>
          <w:szCs w:val="28"/>
          <w:lang w:eastAsia="en-IE"/>
        </w:rPr>
        <w:t>:45</w:t>
      </w:r>
      <w:r w:rsidR="00563221">
        <w:rPr>
          <w:rFonts w:ascii="Times New Roman" w:eastAsia="Times New Roman" w:hAnsi="Times New Roman"/>
          <w:color w:val="000000"/>
          <w:sz w:val="28"/>
          <w:szCs w:val="28"/>
          <w:lang w:eastAsia="en-IE"/>
        </w:rPr>
        <w:t xml:space="preserve">am in </w:t>
      </w:r>
      <w:proofErr w:type="spellStart"/>
      <w:r w:rsidR="00563221">
        <w:rPr>
          <w:rFonts w:ascii="Times New Roman" w:eastAsia="Times New Roman" w:hAnsi="Times New Roman"/>
          <w:color w:val="000000"/>
          <w:sz w:val="28"/>
          <w:szCs w:val="28"/>
          <w:lang w:eastAsia="en-IE"/>
        </w:rPr>
        <w:t>Glór</w:t>
      </w:r>
      <w:proofErr w:type="spellEnd"/>
      <w:r w:rsidR="00563221">
        <w:rPr>
          <w:rFonts w:ascii="Times New Roman" w:eastAsia="Times New Roman" w:hAnsi="Times New Roman"/>
          <w:color w:val="000000"/>
          <w:sz w:val="28"/>
          <w:szCs w:val="28"/>
          <w:lang w:eastAsia="en-IE"/>
        </w:rPr>
        <w:t xml:space="preserve"> </w:t>
      </w:r>
      <w:proofErr w:type="spellStart"/>
      <w:proofErr w:type="gramStart"/>
      <w:r w:rsidR="00563221">
        <w:rPr>
          <w:rFonts w:ascii="Times New Roman" w:eastAsia="Times New Roman" w:hAnsi="Times New Roman"/>
          <w:color w:val="000000"/>
          <w:sz w:val="28"/>
          <w:szCs w:val="28"/>
          <w:lang w:eastAsia="en-IE"/>
        </w:rPr>
        <w:t>na</w:t>
      </w:r>
      <w:proofErr w:type="spellEnd"/>
      <w:proofErr w:type="gramEnd"/>
      <w:r w:rsidR="00563221">
        <w:rPr>
          <w:rFonts w:ascii="Times New Roman" w:eastAsia="Times New Roman" w:hAnsi="Times New Roman"/>
          <w:color w:val="000000"/>
          <w:sz w:val="28"/>
          <w:szCs w:val="28"/>
          <w:lang w:eastAsia="en-IE"/>
        </w:rPr>
        <w:t xml:space="preserve"> Mara</w:t>
      </w:r>
      <w:r w:rsidRPr="00A36DCD">
        <w:rPr>
          <w:rFonts w:ascii="Times New Roman" w:eastAsia="Times New Roman" w:hAnsi="Times New Roman"/>
          <w:color w:val="000000"/>
          <w:sz w:val="28"/>
          <w:szCs w:val="28"/>
          <w:lang w:eastAsia="en-IE"/>
        </w:rPr>
        <w:t xml:space="preserve"> N</w:t>
      </w:r>
      <w:r w:rsidR="00563221">
        <w:rPr>
          <w:rFonts w:ascii="Times New Roman" w:eastAsia="Times New Roman" w:hAnsi="Times New Roman"/>
          <w:color w:val="000000"/>
          <w:sz w:val="28"/>
          <w:szCs w:val="28"/>
          <w:lang w:eastAsia="en-IE"/>
        </w:rPr>
        <w:t>.</w:t>
      </w:r>
      <w:r w:rsidRPr="00A36DCD">
        <w:rPr>
          <w:rFonts w:ascii="Times New Roman" w:eastAsia="Times New Roman" w:hAnsi="Times New Roman"/>
          <w:color w:val="000000"/>
          <w:sz w:val="28"/>
          <w:szCs w:val="28"/>
          <w:lang w:eastAsia="en-IE"/>
        </w:rPr>
        <w:t xml:space="preserve">S. </w:t>
      </w:r>
      <w:r w:rsidR="00554FBB">
        <w:rPr>
          <w:rFonts w:ascii="Times New Roman" w:eastAsia="Times New Roman" w:hAnsi="Times New Roman"/>
          <w:color w:val="000000"/>
          <w:sz w:val="28"/>
          <w:szCs w:val="28"/>
          <w:lang w:eastAsia="en-IE"/>
        </w:rPr>
        <w:t>for Infants to 2</w:t>
      </w:r>
      <w:r w:rsidR="00554FBB" w:rsidRPr="00554FBB">
        <w:rPr>
          <w:rFonts w:ascii="Times New Roman" w:eastAsia="Times New Roman" w:hAnsi="Times New Roman"/>
          <w:color w:val="000000"/>
          <w:sz w:val="28"/>
          <w:szCs w:val="28"/>
          <w:vertAlign w:val="superscript"/>
          <w:lang w:eastAsia="en-IE"/>
        </w:rPr>
        <w:t>nd</w:t>
      </w:r>
      <w:r w:rsidR="00554FBB">
        <w:rPr>
          <w:rFonts w:ascii="Times New Roman" w:eastAsia="Times New Roman" w:hAnsi="Times New Roman"/>
          <w:color w:val="000000"/>
          <w:sz w:val="28"/>
          <w:szCs w:val="28"/>
          <w:lang w:eastAsia="en-IE"/>
        </w:rPr>
        <w:t xml:space="preserve"> and 8:50am for 3</w:t>
      </w:r>
      <w:r w:rsidR="00554FBB" w:rsidRPr="00554FBB">
        <w:rPr>
          <w:rFonts w:ascii="Times New Roman" w:eastAsia="Times New Roman" w:hAnsi="Times New Roman"/>
          <w:color w:val="000000"/>
          <w:sz w:val="28"/>
          <w:szCs w:val="28"/>
          <w:vertAlign w:val="superscript"/>
          <w:lang w:eastAsia="en-IE"/>
        </w:rPr>
        <w:t>rd</w:t>
      </w:r>
      <w:r w:rsidR="00554FBB">
        <w:rPr>
          <w:rFonts w:ascii="Times New Roman" w:eastAsia="Times New Roman" w:hAnsi="Times New Roman"/>
          <w:color w:val="000000"/>
          <w:sz w:val="28"/>
          <w:szCs w:val="28"/>
          <w:lang w:eastAsia="en-IE"/>
        </w:rPr>
        <w:t xml:space="preserve"> to 6</w:t>
      </w:r>
      <w:r w:rsidR="00554FBB" w:rsidRPr="00554FBB">
        <w:rPr>
          <w:rFonts w:ascii="Times New Roman" w:eastAsia="Times New Roman" w:hAnsi="Times New Roman"/>
          <w:color w:val="000000"/>
          <w:sz w:val="28"/>
          <w:szCs w:val="28"/>
          <w:vertAlign w:val="superscript"/>
          <w:lang w:eastAsia="en-IE"/>
        </w:rPr>
        <w:t>th</w:t>
      </w:r>
      <w:r w:rsidR="00554FBB">
        <w:rPr>
          <w:rFonts w:ascii="Times New Roman" w:eastAsia="Times New Roman" w:hAnsi="Times New Roman"/>
          <w:color w:val="000000"/>
          <w:sz w:val="28"/>
          <w:szCs w:val="28"/>
          <w:lang w:eastAsia="en-IE"/>
        </w:rPr>
        <w:t xml:space="preserve">. </w:t>
      </w:r>
      <w:r w:rsidRPr="00A36DCD">
        <w:rPr>
          <w:rFonts w:ascii="Times New Roman" w:eastAsia="Times New Roman" w:hAnsi="Times New Roman"/>
          <w:color w:val="000000"/>
          <w:sz w:val="28"/>
          <w:szCs w:val="28"/>
          <w:lang w:eastAsia="en-IE"/>
        </w:rPr>
        <w:t>Lateness is damaging for the child. A child who arrives only 10 minutes late for school misses over 30 hours of tuition per annum.  The first ten minutes of our school day can be the most important time as it helps the child to settle in to his/her routine.</w:t>
      </w:r>
    </w:p>
    <w:p w:rsidR="00A36DCD" w:rsidRPr="00A36DCD" w:rsidRDefault="00A36DCD" w:rsidP="00A36DCD">
      <w:pPr>
        <w:pStyle w:val="ListParagraph"/>
        <w:spacing w:before="90" w:after="90" w:line="240" w:lineRule="auto"/>
        <w:ind w:right="90"/>
        <w:rPr>
          <w:rFonts w:ascii="Times New Roman" w:eastAsia="Times New Roman" w:hAnsi="Times New Roman"/>
          <w:sz w:val="28"/>
          <w:szCs w:val="28"/>
          <w:lang w:eastAsia="en-IE"/>
        </w:rPr>
      </w:pPr>
    </w:p>
    <w:p w:rsidR="00DA61CF" w:rsidRPr="00A36DCD" w:rsidRDefault="00DA61CF" w:rsidP="00DA61CF">
      <w:pPr>
        <w:pStyle w:val="ListParagraph"/>
        <w:numPr>
          <w:ilvl w:val="0"/>
          <w:numId w:val="3"/>
        </w:numPr>
        <w:spacing w:before="90" w:after="90" w:line="240" w:lineRule="auto"/>
        <w:ind w:right="90"/>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Class teachers will monitor punctuality on a</w:t>
      </w:r>
      <w:r w:rsidR="00A36E00">
        <w:rPr>
          <w:rFonts w:ascii="Times New Roman" w:eastAsia="Times New Roman" w:hAnsi="Times New Roman"/>
          <w:color w:val="000000"/>
          <w:sz w:val="28"/>
          <w:szCs w:val="28"/>
          <w:lang w:eastAsia="en-IE"/>
        </w:rPr>
        <w:t xml:space="preserve"> daily basis. Classes begin at </w:t>
      </w:r>
      <w:r w:rsidR="00554FBB">
        <w:rPr>
          <w:rFonts w:ascii="Times New Roman" w:eastAsia="Times New Roman" w:hAnsi="Times New Roman"/>
          <w:color w:val="000000"/>
          <w:sz w:val="28"/>
          <w:szCs w:val="28"/>
          <w:lang w:eastAsia="en-IE"/>
        </w:rPr>
        <w:t>either 8:45am or 8:50am sharp, depending on the class level.</w:t>
      </w:r>
      <w:r w:rsidRPr="00A36DCD">
        <w:rPr>
          <w:rFonts w:ascii="Times New Roman" w:eastAsia="Times New Roman" w:hAnsi="Times New Roman"/>
          <w:color w:val="000000"/>
          <w:sz w:val="28"/>
          <w:szCs w:val="28"/>
          <w:lang w:eastAsia="en-IE"/>
        </w:rPr>
        <w:t xml:space="preserve"> If a child arrives at school after this time, the class teacher will record the amount of minutes the child has missed. This information will be communicated to parents if and when the need arises. Any </w:t>
      </w:r>
      <w:r w:rsidR="00F26F3E">
        <w:rPr>
          <w:rFonts w:ascii="Times New Roman" w:eastAsia="Times New Roman" w:hAnsi="Times New Roman"/>
          <w:color w:val="000000"/>
          <w:sz w:val="28"/>
          <w:szCs w:val="28"/>
          <w:lang w:eastAsia="en-IE"/>
        </w:rPr>
        <w:t>child who arrives later than 9:5</w:t>
      </w:r>
      <w:r w:rsidRPr="00A36DCD">
        <w:rPr>
          <w:rFonts w:ascii="Times New Roman" w:eastAsia="Times New Roman" w:hAnsi="Times New Roman"/>
          <w:color w:val="000000"/>
          <w:sz w:val="28"/>
          <w:szCs w:val="28"/>
          <w:lang w:eastAsia="en-IE"/>
        </w:rPr>
        <w:t>0am (when the roll is called) will be marked absent even if he/she arrives to school.  There are exceptions to this rule outlined in the next two sub-points.</w:t>
      </w:r>
    </w:p>
    <w:p w:rsidR="00DA61CF" w:rsidRDefault="00DA61CF" w:rsidP="00A36DCD">
      <w:pPr>
        <w:pStyle w:val="ListParagraph"/>
        <w:spacing w:after="0" w:line="240" w:lineRule="auto"/>
        <w:rPr>
          <w:rFonts w:ascii="Times New Roman" w:eastAsia="Times New Roman" w:hAnsi="Times New Roman"/>
          <w:sz w:val="28"/>
          <w:szCs w:val="28"/>
          <w:lang w:eastAsia="en-IE"/>
        </w:rPr>
      </w:pPr>
    </w:p>
    <w:p w:rsidR="00563221" w:rsidRPr="00321832" w:rsidRDefault="00563221" w:rsidP="00321832">
      <w:pPr>
        <w:spacing w:after="0" w:line="240" w:lineRule="auto"/>
        <w:rPr>
          <w:rFonts w:ascii="Times New Roman" w:eastAsia="Times New Roman" w:hAnsi="Times New Roman"/>
          <w:sz w:val="28"/>
          <w:szCs w:val="28"/>
          <w:lang w:eastAsia="en-IE"/>
        </w:rPr>
      </w:pPr>
    </w:p>
    <w:p w:rsidR="00A36DCD" w:rsidRDefault="00563221" w:rsidP="00A36DCD">
      <w:pPr>
        <w:pStyle w:val="ListParagraph"/>
        <w:spacing w:after="240" w:line="240" w:lineRule="auto"/>
        <w:outlineLvl w:val="2"/>
        <w:rPr>
          <w:rFonts w:ascii="Times New Roman" w:eastAsia="Times New Roman" w:hAnsi="Times New Roman"/>
          <w:b/>
          <w:bCs/>
          <w:color w:val="000000"/>
          <w:sz w:val="28"/>
          <w:szCs w:val="28"/>
          <w:lang w:eastAsia="en-IE"/>
        </w:rPr>
      </w:pPr>
      <w:r>
        <w:rPr>
          <w:rFonts w:ascii="Times New Roman" w:eastAsia="Times New Roman" w:hAnsi="Times New Roman"/>
          <w:b/>
          <w:bCs/>
          <w:color w:val="000000"/>
          <w:sz w:val="28"/>
          <w:szCs w:val="28"/>
          <w:lang w:eastAsia="en-IE"/>
        </w:rPr>
        <w:t>4.1 </w:t>
      </w:r>
      <w:r w:rsidR="00DA61CF" w:rsidRPr="00A36DCD">
        <w:rPr>
          <w:rFonts w:ascii="Times New Roman" w:eastAsia="Times New Roman" w:hAnsi="Times New Roman"/>
          <w:b/>
          <w:bCs/>
          <w:color w:val="000000"/>
          <w:sz w:val="28"/>
          <w:szCs w:val="28"/>
          <w:lang w:eastAsia="en-IE"/>
        </w:rPr>
        <w:t>What to do if you know your child will be excessively late</w:t>
      </w:r>
    </w:p>
    <w:p w:rsidR="00A110BC" w:rsidRPr="00A36DCD" w:rsidRDefault="00A110BC" w:rsidP="00A36DCD">
      <w:pPr>
        <w:pStyle w:val="ListParagraph"/>
        <w:spacing w:after="240" w:line="240" w:lineRule="auto"/>
        <w:outlineLvl w:val="2"/>
        <w:rPr>
          <w:rFonts w:ascii="Times New Roman" w:eastAsia="Times New Roman" w:hAnsi="Times New Roman"/>
          <w:b/>
          <w:bCs/>
          <w:sz w:val="28"/>
          <w:szCs w:val="28"/>
          <w:lang w:eastAsia="en-IE"/>
        </w:rPr>
      </w:pPr>
    </w:p>
    <w:p w:rsidR="00A36DCD" w:rsidRPr="00321832" w:rsidRDefault="00DA61CF" w:rsidP="00321832">
      <w:pPr>
        <w:pStyle w:val="ListParagraph"/>
        <w:numPr>
          <w:ilvl w:val="0"/>
          <w:numId w:val="3"/>
        </w:numPr>
        <w:spacing w:after="240" w:line="240" w:lineRule="auto"/>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If the child is going to be late for sch</w:t>
      </w:r>
      <w:r w:rsidR="00563221">
        <w:rPr>
          <w:rFonts w:ascii="Times New Roman" w:eastAsia="Times New Roman" w:hAnsi="Times New Roman"/>
          <w:color w:val="000000"/>
          <w:sz w:val="28"/>
          <w:szCs w:val="28"/>
          <w:lang w:eastAsia="en-IE"/>
        </w:rPr>
        <w:t>ool, a phone call to 051-386104 0r 051-386633</w:t>
      </w:r>
      <w:r w:rsidRPr="00A36DCD">
        <w:rPr>
          <w:rFonts w:ascii="Times New Roman" w:eastAsia="Times New Roman" w:hAnsi="Times New Roman"/>
          <w:color w:val="000000"/>
          <w:sz w:val="28"/>
          <w:szCs w:val="28"/>
          <w:lang w:eastAsia="en-IE"/>
        </w:rPr>
        <w:t xml:space="preserve"> before 9:30am will be accepted and the child will not be </w:t>
      </w:r>
      <w:r w:rsidR="00563221">
        <w:rPr>
          <w:rFonts w:ascii="Times New Roman" w:eastAsia="Times New Roman" w:hAnsi="Times New Roman"/>
          <w:color w:val="000000"/>
          <w:sz w:val="28"/>
          <w:szCs w:val="28"/>
          <w:lang w:eastAsia="en-IE"/>
        </w:rPr>
        <w:t>marked absent in the roll book</w:t>
      </w:r>
      <w:r w:rsidR="00A110BC">
        <w:rPr>
          <w:rFonts w:ascii="Times New Roman" w:eastAsia="Times New Roman" w:hAnsi="Times New Roman"/>
          <w:b/>
          <w:color w:val="000000"/>
          <w:sz w:val="28"/>
          <w:szCs w:val="28"/>
          <w:lang w:eastAsia="en-IE"/>
        </w:rPr>
        <w:t>.</w:t>
      </w:r>
      <w:r w:rsidRPr="00A36DCD">
        <w:rPr>
          <w:rFonts w:ascii="Times New Roman" w:eastAsia="Times New Roman" w:hAnsi="Times New Roman"/>
          <w:color w:val="000000"/>
          <w:sz w:val="28"/>
          <w:szCs w:val="28"/>
          <w:lang w:eastAsia="en-IE"/>
        </w:rPr>
        <w:t xml:space="preserve"> Failure to produce the above will warrant the child being marked absent for the day.</w:t>
      </w:r>
    </w:p>
    <w:p w:rsidR="00321832" w:rsidRPr="00321832" w:rsidRDefault="00321832" w:rsidP="00321832">
      <w:pPr>
        <w:pStyle w:val="ListParagraph"/>
        <w:spacing w:after="240" w:line="240" w:lineRule="auto"/>
        <w:rPr>
          <w:rFonts w:ascii="Times New Roman" w:eastAsia="Times New Roman" w:hAnsi="Times New Roman"/>
          <w:sz w:val="28"/>
          <w:szCs w:val="28"/>
          <w:lang w:eastAsia="en-IE"/>
        </w:rPr>
      </w:pPr>
    </w:p>
    <w:p w:rsidR="00F26F3E" w:rsidRDefault="00F26F3E" w:rsidP="00A36DCD">
      <w:pPr>
        <w:pStyle w:val="ListParagraph"/>
        <w:spacing w:after="240" w:line="240" w:lineRule="auto"/>
        <w:rPr>
          <w:rFonts w:ascii="Times New Roman" w:eastAsia="Times New Roman" w:hAnsi="Times New Roman"/>
          <w:b/>
          <w:bCs/>
          <w:color w:val="000000"/>
          <w:sz w:val="28"/>
          <w:szCs w:val="28"/>
          <w:lang w:eastAsia="en-IE"/>
        </w:rPr>
      </w:pPr>
    </w:p>
    <w:p w:rsidR="00F26F3E" w:rsidRDefault="00F26F3E" w:rsidP="00A36DCD">
      <w:pPr>
        <w:pStyle w:val="ListParagraph"/>
        <w:spacing w:after="240" w:line="240" w:lineRule="auto"/>
        <w:rPr>
          <w:rFonts w:ascii="Times New Roman" w:eastAsia="Times New Roman" w:hAnsi="Times New Roman"/>
          <w:b/>
          <w:bCs/>
          <w:color w:val="000000"/>
          <w:sz w:val="28"/>
          <w:szCs w:val="28"/>
          <w:lang w:eastAsia="en-IE"/>
        </w:rPr>
      </w:pPr>
    </w:p>
    <w:p w:rsidR="00A36DCD" w:rsidRDefault="00DA61CF" w:rsidP="00A36DCD">
      <w:pPr>
        <w:pStyle w:val="ListParagraph"/>
        <w:spacing w:after="240" w:line="240" w:lineRule="auto"/>
        <w:rPr>
          <w:rFonts w:ascii="Times New Roman" w:eastAsia="Times New Roman" w:hAnsi="Times New Roman"/>
          <w:b/>
          <w:bCs/>
          <w:color w:val="000000"/>
          <w:sz w:val="28"/>
          <w:szCs w:val="28"/>
          <w:lang w:eastAsia="en-IE"/>
        </w:rPr>
      </w:pPr>
      <w:r w:rsidRPr="00A36DCD">
        <w:rPr>
          <w:rFonts w:ascii="Times New Roman" w:eastAsia="Times New Roman" w:hAnsi="Times New Roman"/>
          <w:b/>
          <w:bCs/>
          <w:color w:val="000000"/>
          <w:sz w:val="28"/>
          <w:szCs w:val="28"/>
          <w:lang w:eastAsia="en-IE"/>
        </w:rPr>
        <w:t>4.2 Planned Latenes</w:t>
      </w:r>
      <w:r w:rsidR="00A110BC">
        <w:rPr>
          <w:rFonts w:ascii="Times New Roman" w:eastAsia="Times New Roman" w:hAnsi="Times New Roman"/>
          <w:b/>
          <w:bCs/>
          <w:color w:val="000000"/>
          <w:sz w:val="28"/>
          <w:szCs w:val="28"/>
          <w:lang w:eastAsia="en-IE"/>
        </w:rPr>
        <w:t>s</w:t>
      </w:r>
    </w:p>
    <w:p w:rsidR="00A110BC" w:rsidRPr="00A36DCD" w:rsidRDefault="00A110BC" w:rsidP="00A36DCD">
      <w:pPr>
        <w:pStyle w:val="ListParagraph"/>
        <w:spacing w:after="240" w:line="240" w:lineRule="auto"/>
        <w:rPr>
          <w:rFonts w:ascii="Times New Roman" w:eastAsia="Times New Roman" w:hAnsi="Times New Roman"/>
          <w:sz w:val="28"/>
          <w:szCs w:val="28"/>
          <w:lang w:eastAsia="en-IE"/>
        </w:rPr>
      </w:pPr>
    </w:p>
    <w:p w:rsidR="00321832" w:rsidRPr="00321832" w:rsidRDefault="00DA61CF" w:rsidP="00321832">
      <w:pPr>
        <w:pStyle w:val="ListParagraph"/>
        <w:numPr>
          <w:ilvl w:val="0"/>
          <w:numId w:val="3"/>
        </w:numPr>
        <w:spacing w:after="240" w:line="240" w:lineRule="auto"/>
        <w:rPr>
          <w:rFonts w:ascii="Times New Roman" w:eastAsia="Times New Roman" w:hAnsi="Times New Roman"/>
          <w:sz w:val="28"/>
          <w:szCs w:val="28"/>
          <w:lang w:eastAsia="en-IE"/>
        </w:rPr>
      </w:pPr>
      <w:r w:rsidRPr="00A36DCD">
        <w:rPr>
          <w:rFonts w:ascii="Times New Roman" w:eastAsia="Times New Roman" w:hAnsi="Times New Roman"/>
          <w:color w:val="000000"/>
          <w:sz w:val="28"/>
          <w:szCs w:val="28"/>
          <w:lang w:eastAsia="en-IE"/>
        </w:rPr>
        <w:t>If a child has a morning appointment, e.g. doctor, dentist, etc., it is acceptable to write a note or simply tell the teacher of the appointment.  In some cases, a certificate may be asked for.</w:t>
      </w:r>
    </w:p>
    <w:p w:rsidR="00321832" w:rsidRPr="00321832" w:rsidRDefault="00321832" w:rsidP="00321832">
      <w:pPr>
        <w:pStyle w:val="ListParagraph"/>
        <w:spacing w:after="240" w:line="240" w:lineRule="auto"/>
        <w:rPr>
          <w:rFonts w:ascii="Times New Roman" w:eastAsia="Times New Roman" w:hAnsi="Times New Roman"/>
          <w:sz w:val="28"/>
          <w:szCs w:val="28"/>
          <w:lang w:eastAsia="en-IE"/>
        </w:rPr>
      </w:pPr>
    </w:p>
    <w:p w:rsidR="00A36DCD" w:rsidRDefault="00151630" w:rsidP="00321832">
      <w:pPr>
        <w:pStyle w:val="ListParagraph"/>
        <w:spacing w:after="240" w:line="240" w:lineRule="auto"/>
        <w:rPr>
          <w:rFonts w:ascii="Times New Roman" w:eastAsia="Times New Roman" w:hAnsi="Times New Roman"/>
          <w:b/>
          <w:bCs/>
          <w:color w:val="000000"/>
          <w:sz w:val="28"/>
          <w:szCs w:val="28"/>
          <w:lang w:eastAsia="en-IE"/>
        </w:rPr>
      </w:pPr>
      <w:r>
        <w:rPr>
          <w:rFonts w:ascii="Times New Roman" w:eastAsia="Times New Roman" w:hAnsi="Times New Roman"/>
          <w:b/>
          <w:bCs/>
          <w:color w:val="000000"/>
          <w:sz w:val="28"/>
          <w:szCs w:val="28"/>
          <w:lang w:eastAsia="en-IE"/>
        </w:rPr>
        <w:t>5.    Lateness after s</w:t>
      </w:r>
      <w:r w:rsidR="00DA61CF" w:rsidRPr="00321832">
        <w:rPr>
          <w:rFonts w:ascii="Times New Roman" w:eastAsia="Times New Roman" w:hAnsi="Times New Roman"/>
          <w:b/>
          <w:bCs/>
          <w:color w:val="000000"/>
          <w:sz w:val="28"/>
          <w:szCs w:val="28"/>
          <w:lang w:eastAsia="en-IE"/>
        </w:rPr>
        <w:t>chool</w:t>
      </w:r>
      <w:r>
        <w:rPr>
          <w:rFonts w:ascii="Times New Roman" w:eastAsia="Times New Roman" w:hAnsi="Times New Roman"/>
          <w:b/>
          <w:bCs/>
          <w:color w:val="000000"/>
          <w:sz w:val="28"/>
          <w:szCs w:val="28"/>
          <w:lang w:eastAsia="en-IE"/>
        </w:rPr>
        <w:t xml:space="preserve"> and early c</w:t>
      </w:r>
      <w:r w:rsidR="00192945" w:rsidRPr="00321832">
        <w:rPr>
          <w:rFonts w:ascii="Times New Roman" w:eastAsia="Times New Roman" w:hAnsi="Times New Roman"/>
          <w:b/>
          <w:bCs/>
          <w:color w:val="000000"/>
          <w:sz w:val="28"/>
          <w:szCs w:val="28"/>
          <w:lang w:eastAsia="en-IE"/>
        </w:rPr>
        <w:t>ollection</w:t>
      </w:r>
    </w:p>
    <w:p w:rsidR="00A110BC" w:rsidRPr="00321832" w:rsidRDefault="00A110BC" w:rsidP="00321832">
      <w:pPr>
        <w:pStyle w:val="ListParagraph"/>
        <w:spacing w:after="240" w:line="240" w:lineRule="auto"/>
        <w:rPr>
          <w:rFonts w:ascii="Times New Roman" w:eastAsia="Times New Roman" w:hAnsi="Times New Roman"/>
          <w:sz w:val="28"/>
          <w:szCs w:val="28"/>
          <w:lang w:eastAsia="en-IE"/>
        </w:rPr>
      </w:pPr>
    </w:p>
    <w:p w:rsidR="00DA61CF" w:rsidRPr="00192945" w:rsidRDefault="00554FBB" w:rsidP="00DA61CF">
      <w:pPr>
        <w:pStyle w:val="ListParagraph"/>
        <w:numPr>
          <w:ilvl w:val="0"/>
          <w:numId w:val="3"/>
        </w:numPr>
        <w:spacing w:after="0" w:line="240" w:lineRule="auto"/>
        <w:ind w:right="90"/>
        <w:rPr>
          <w:rFonts w:ascii="Times New Roman" w:eastAsia="Times New Roman" w:hAnsi="Times New Roman"/>
          <w:sz w:val="28"/>
          <w:szCs w:val="28"/>
          <w:lang w:eastAsia="en-IE"/>
        </w:rPr>
      </w:pPr>
      <w:r>
        <w:rPr>
          <w:rFonts w:ascii="Times New Roman" w:eastAsia="Times New Roman" w:hAnsi="Times New Roman"/>
          <w:color w:val="000000"/>
          <w:sz w:val="28"/>
          <w:szCs w:val="28"/>
          <w:lang w:eastAsia="en-IE"/>
        </w:rPr>
        <w:t>School ends at 1:25</w:t>
      </w:r>
      <w:r w:rsidR="00DA61CF" w:rsidRPr="00A36DCD">
        <w:rPr>
          <w:rFonts w:ascii="Times New Roman" w:eastAsia="Times New Roman" w:hAnsi="Times New Roman"/>
          <w:color w:val="000000"/>
          <w:sz w:val="28"/>
          <w:szCs w:val="28"/>
          <w:lang w:eastAsia="en-IE"/>
        </w:rPr>
        <w:t>pm for infants</w:t>
      </w:r>
      <w:r>
        <w:rPr>
          <w:rFonts w:ascii="Times New Roman" w:eastAsia="Times New Roman" w:hAnsi="Times New Roman"/>
          <w:color w:val="000000"/>
          <w:sz w:val="28"/>
          <w:szCs w:val="28"/>
          <w:lang w:eastAsia="en-IE"/>
        </w:rPr>
        <w:t>, 2:25pm for 1</w:t>
      </w:r>
      <w:r w:rsidRPr="00554FBB">
        <w:rPr>
          <w:rFonts w:ascii="Times New Roman" w:eastAsia="Times New Roman" w:hAnsi="Times New Roman"/>
          <w:color w:val="000000"/>
          <w:sz w:val="28"/>
          <w:szCs w:val="28"/>
          <w:vertAlign w:val="superscript"/>
          <w:lang w:eastAsia="en-IE"/>
        </w:rPr>
        <w:t>st</w:t>
      </w:r>
      <w:r>
        <w:rPr>
          <w:rFonts w:ascii="Times New Roman" w:eastAsia="Times New Roman" w:hAnsi="Times New Roman"/>
          <w:color w:val="000000"/>
          <w:sz w:val="28"/>
          <w:szCs w:val="28"/>
          <w:lang w:eastAsia="en-IE"/>
        </w:rPr>
        <w:t xml:space="preserve"> and 2</w:t>
      </w:r>
      <w:r w:rsidRPr="00554FBB">
        <w:rPr>
          <w:rFonts w:ascii="Times New Roman" w:eastAsia="Times New Roman" w:hAnsi="Times New Roman"/>
          <w:color w:val="000000"/>
          <w:sz w:val="28"/>
          <w:szCs w:val="28"/>
          <w:vertAlign w:val="superscript"/>
          <w:lang w:eastAsia="en-IE"/>
        </w:rPr>
        <w:t>nd</w:t>
      </w:r>
      <w:r>
        <w:rPr>
          <w:rFonts w:ascii="Times New Roman" w:eastAsia="Times New Roman" w:hAnsi="Times New Roman"/>
          <w:color w:val="000000"/>
          <w:sz w:val="28"/>
          <w:szCs w:val="28"/>
          <w:lang w:eastAsia="en-IE"/>
        </w:rPr>
        <w:t xml:space="preserve"> and 2:30pm for 3</w:t>
      </w:r>
      <w:r w:rsidRPr="00554FBB">
        <w:rPr>
          <w:rFonts w:ascii="Times New Roman" w:eastAsia="Times New Roman" w:hAnsi="Times New Roman"/>
          <w:color w:val="000000"/>
          <w:sz w:val="28"/>
          <w:szCs w:val="28"/>
          <w:vertAlign w:val="superscript"/>
          <w:lang w:eastAsia="en-IE"/>
        </w:rPr>
        <w:t>rd</w:t>
      </w:r>
      <w:r>
        <w:rPr>
          <w:rFonts w:ascii="Times New Roman" w:eastAsia="Times New Roman" w:hAnsi="Times New Roman"/>
          <w:color w:val="000000"/>
          <w:sz w:val="28"/>
          <w:szCs w:val="28"/>
          <w:lang w:eastAsia="en-IE"/>
        </w:rPr>
        <w:t xml:space="preserve"> to 6</w:t>
      </w:r>
      <w:r w:rsidRPr="00554FBB">
        <w:rPr>
          <w:rFonts w:ascii="Times New Roman" w:eastAsia="Times New Roman" w:hAnsi="Times New Roman"/>
          <w:color w:val="000000"/>
          <w:sz w:val="28"/>
          <w:szCs w:val="28"/>
          <w:vertAlign w:val="superscript"/>
          <w:lang w:eastAsia="en-IE"/>
        </w:rPr>
        <w:t>th</w:t>
      </w:r>
      <w:r w:rsidR="00080635">
        <w:rPr>
          <w:rFonts w:ascii="Times New Roman" w:eastAsia="Times New Roman" w:hAnsi="Times New Roman"/>
          <w:color w:val="000000"/>
          <w:sz w:val="28"/>
          <w:szCs w:val="28"/>
          <w:lang w:eastAsia="en-IE"/>
        </w:rPr>
        <w:t xml:space="preserve"> in </w:t>
      </w:r>
      <w:proofErr w:type="spellStart"/>
      <w:r w:rsidR="00080635">
        <w:rPr>
          <w:rFonts w:ascii="Times New Roman" w:eastAsia="Times New Roman" w:hAnsi="Times New Roman"/>
          <w:color w:val="000000"/>
          <w:sz w:val="28"/>
          <w:szCs w:val="28"/>
          <w:lang w:eastAsia="en-IE"/>
        </w:rPr>
        <w:t>G</w:t>
      </w:r>
      <w:r w:rsidR="00563221">
        <w:rPr>
          <w:rFonts w:ascii="Times New Roman" w:eastAsia="Times New Roman" w:hAnsi="Times New Roman"/>
          <w:color w:val="000000"/>
          <w:sz w:val="28"/>
          <w:szCs w:val="28"/>
          <w:lang w:eastAsia="en-IE"/>
        </w:rPr>
        <w:t>lór</w:t>
      </w:r>
      <w:proofErr w:type="spellEnd"/>
      <w:r w:rsidR="00563221">
        <w:rPr>
          <w:rFonts w:ascii="Times New Roman" w:eastAsia="Times New Roman" w:hAnsi="Times New Roman"/>
          <w:color w:val="000000"/>
          <w:sz w:val="28"/>
          <w:szCs w:val="28"/>
          <w:lang w:eastAsia="en-IE"/>
        </w:rPr>
        <w:t xml:space="preserve"> </w:t>
      </w:r>
      <w:proofErr w:type="spellStart"/>
      <w:proofErr w:type="gramStart"/>
      <w:r w:rsidR="00563221">
        <w:rPr>
          <w:rFonts w:ascii="Times New Roman" w:eastAsia="Times New Roman" w:hAnsi="Times New Roman"/>
          <w:color w:val="000000"/>
          <w:sz w:val="28"/>
          <w:szCs w:val="28"/>
          <w:lang w:eastAsia="en-IE"/>
        </w:rPr>
        <w:t>na</w:t>
      </w:r>
      <w:proofErr w:type="spellEnd"/>
      <w:proofErr w:type="gramEnd"/>
      <w:r w:rsidR="00563221">
        <w:rPr>
          <w:rFonts w:ascii="Times New Roman" w:eastAsia="Times New Roman" w:hAnsi="Times New Roman"/>
          <w:color w:val="000000"/>
          <w:sz w:val="28"/>
          <w:szCs w:val="28"/>
          <w:lang w:eastAsia="en-IE"/>
        </w:rPr>
        <w:t xml:space="preserve"> Mara</w:t>
      </w:r>
      <w:r w:rsidR="00DA61CF" w:rsidRPr="00A36DCD">
        <w:rPr>
          <w:rFonts w:ascii="Times New Roman" w:eastAsia="Times New Roman" w:hAnsi="Times New Roman"/>
          <w:color w:val="000000"/>
          <w:sz w:val="28"/>
          <w:szCs w:val="28"/>
          <w:lang w:eastAsia="en-IE"/>
        </w:rPr>
        <w:t xml:space="preserve"> N</w:t>
      </w:r>
      <w:r w:rsidR="00563221">
        <w:rPr>
          <w:rFonts w:ascii="Times New Roman" w:eastAsia="Times New Roman" w:hAnsi="Times New Roman"/>
          <w:color w:val="000000"/>
          <w:sz w:val="28"/>
          <w:szCs w:val="28"/>
          <w:lang w:eastAsia="en-IE"/>
        </w:rPr>
        <w:t>.</w:t>
      </w:r>
      <w:r w:rsidR="00DA61CF" w:rsidRPr="00A36DCD">
        <w:rPr>
          <w:rFonts w:ascii="Times New Roman" w:eastAsia="Times New Roman" w:hAnsi="Times New Roman"/>
          <w:color w:val="000000"/>
          <w:sz w:val="28"/>
          <w:szCs w:val="28"/>
          <w:lang w:eastAsia="en-IE"/>
        </w:rPr>
        <w:t>S. Being late to collect your child can cause undue stress for the child as well as inconvenience for the teacher. While teachers will in general act “in loco parentis”, in unforeseen circumstances, continuing or excessive lateness may result in further action from the school. This may be i</w:t>
      </w:r>
      <w:r w:rsidR="00A36E00">
        <w:rPr>
          <w:rFonts w:ascii="Times New Roman" w:eastAsia="Times New Roman" w:hAnsi="Times New Roman"/>
          <w:color w:val="000000"/>
          <w:sz w:val="28"/>
          <w:szCs w:val="28"/>
          <w:lang w:eastAsia="en-IE"/>
        </w:rPr>
        <w:t>n the form of contact with th</w:t>
      </w:r>
      <w:r w:rsidR="00A110BC">
        <w:rPr>
          <w:rFonts w:ascii="Times New Roman" w:eastAsia="Times New Roman" w:hAnsi="Times New Roman"/>
          <w:color w:val="000000"/>
          <w:sz w:val="28"/>
          <w:szCs w:val="28"/>
          <w:lang w:eastAsia="en-IE"/>
        </w:rPr>
        <w:t xml:space="preserve">e </w:t>
      </w:r>
      <w:r w:rsidR="00DA61CF" w:rsidRPr="00A36DCD">
        <w:rPr>
          <w:rFonts w:ascii="Times New Roman" w:eastAsia="Times New Roman" w:hAnsi="Times New Roman"/>
          <w:color w:val="000000"/>
          <w:sz w:val="28"/>
          <w:szCs w:val="28"/>
          <w:lang w:eastAsia="en-IE"/>
        </w:rPr>
        <w:t>social work team.</w:t>
      </w:r>
    </w:p>
    <w:p w:rsidR="00192945" w:rsidRPr="00192945" w:rsidRDefault="00192945" w:rsidP="00192945">
      <w:pPr>
        <w:pStyle w:val="ListParagraph"/>
        <w:spacing w:after="0" w:line="240" w:lineRule="auto"/>
        <w:ind w:right="90"/>
        <w:rPr>
          <w:rFonts w:ascii="Times New Roman" w:eastAsia="Times New Roman" w:hAnsi="Times New Roman"/>
          <w:sz w:val="28"/>
          <w:szCs w:val="28"/>
          <w:lang w:eastAsia="en-IE"/>
        </w:rPr>
      </w:pPr>
    </w:p>
    <w:p w:rsidR="00192945" w:rsidRPr="00A36DCD" w:rsidRDefault="00192945" w:rsidP="00DA61CF">
      <w:pPr>
        <w:pStyle w:val="ListParagraph"/>
        <w:numPr>
          <w:ilvl w:val="0"/>
          <w:numId w:val="3"/>
        </w:numPr>
        <w:spacing w:after="0" w:line="240" w:lineRule="auto"/>
        <w:ind w:right="90"/>
        <w:rPr>
          <w:rFonts w:ascii="Times New Roman" w:eastAsia="Times New Roman" w:hAnsi="Times New Roman"/>
          <w:sz w:val="28"/>
          <w:szCs w:val="28"/>
          <w:lang w:eastAsia="en-IE"/>
        </w:rPr>
      </w:pPr>
      <w:r>
        <w:rPr>
          <w:rFonts w:ascii="Times New Roman" w:eastAsia="Times New Roman" w:hAnsi="Times New Roman"/>
          <w:sz w:val="28"/>
          <w:szCs w:val="28"/>
          <w:lang w:eastAsia="en-IE"/>
        </w:rPr>
        <w:t>Children who are regularly collected early for no valid reason are also missing out on valuable school time. Regular early collection may result in the school making a referral to TUSLA.</w:t>
      </w:r>
    </w:p>
    <w:p w:rsidR="00080635" w:rsidRPr="00080635" w:rsidRDefault="00080635" w:rsidP="00080635">
      <w:pPr>
        <w:shd w:val="clear" w:color="auto" w:fill="FFFFFF"/>
        <w:spacing w:before="96" w:after="192" w:line="360" w:lineRule="atLeast"/>
        <w:rPr>
          <w:rFonts w:ascii="Times New Roman" w:eastAsia="Times New Roman" w:hAnsi="Times New Roman"/>
          <w:sz w:val="28"/>
          <w:szCs w:val="28"/>
          <w:lang w:eastAsia="en-IE"/>
        </w:rPr>
      </w:pPr>
      <w:r w:rsidRPr="00080635">
        <w:rPr>
          <w:rFonts w:ascii="Times New Roman" w:eastAsia="Times New Roman" w:hAnsi="Times New Roman"/>
          <w:b/>
          <w:bCs/>
          <w:sz w:val="28"/>
          <w:szCs w:val="28"/>
          <w:lang w:eastAsia="en-IE"/>
        </w:rPr>
        <w:t>School Transfers</w:t>
      </w:r>
    </w:p>
    <w:p w:rsidR="00080635" w:rsidRPr="00080635" w:rsidRDefault="00080635" w:rsidP="00080635">
      <w:pPr>
        <w:numPr>
          <w:ilvl w:val="0"/>
          <w:numId w:val="9"/>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Attendance, behaviour and academic records of children who transfer to another primary school will be forwarded to the Principal of the school by post as soon as written confirmation of this transfer is received.</w:t>
      </w:r>
    </w:p>
    <w:p w:rsidR="00080635" w:rsidRPr="00080635" w:rsidRDefault="00080635" w:rsidP="00080635">
      <w:pPr>
        <w:numPr>
          <w:ilvl w:val="0"/>
          <w:numId w:val="9"/>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Attendance, behaviour and academic records of children who transfer into our school will be sought directly from the previous school.</w:t>
      </w:r>
    </w:p>
    <w:p w:rsidR="00080635" w:rsidRPr="00080635" w:rsidRDefault="00080635" w:rsidP="00080635">
      <w:pPr>
        <w:numPr>
          <w:ilvl w:val="0"/>
          <w:numId w:val="9"/>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Attendance, behaviour and Academic records of pupils transferring to secondary school will be sent to the school once enrolment has been confirmed.</w:t>
      </w:r>
    </w:p>
    <w:p w:rsidR="00321832" w:rsidRDefault="00080635" w:rsidP="00080635">
      <w:pPr>
        <w:shd w:val="clear" w:color="auto" w:fill="FFFFFF"/>
        <w:spacing w:before="96" w:after="192" w:line="360" w:lineRule="atLeast"/>
        <w:rPr>
          <w:rFonts w:ascii="Times New Roman" w:eastAsia="Times New Roman" w:hAnsi="Times New Roman"/>
          <w:sz w:val="28"/>
          <w:szCs w:val="28"/>
          <w:lang w:eastAsia="en-IE"/>
        </w:rPr>
      </w:pPr>
      <w:r w:rsidRPr="00080635">
        <w:rPr>
          <w:rFonts w:ascii="Times New Roman" w:eastAsia="Times New Roman" w:hAnsi="Times New Roman"/>
          <w:b/>
          <w:bCs/>
          <w:sz w:val="28"/>
          <w:szCs w:val="28"/>
          <w:lang w:eastAsia="en-IE"/>
        </w:rPr>
        <w:t>Roles and Responsibility</w:t>
      </w:r>
    </w:p>
    <w:p w:rsidR="00A110BC" w:rsidRPr="00080635" w:rsidRDefault="00080635" w:rsidP="00080635">
      <w:pPr>
        <w:shd w:val="clear" w:color="auto" w:fill="FFFFFF"/>
        <w:spacing w:before="96" w:after="192" w:line="360" w:lineRule="atLeast"/>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The following people have a responsibility for the successful implementation of this strategy</w:t>
      </w:r>
    </w:p>
    <w:p w:rsidR="00A110BC" w:rsidRDefault="00A110BC"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110BC">
        <w:rPr>
          <w:rFonts w:ascii="Times New Roman" w:eastAsia="Times New Roman" w:hAnsi="Times New Roman"/>
          <w:sz w:val="28"/>
          <w:szCs w:val="28"/>
          <w:lang w:eastAsia="en-IE"/>
        </w:rPr>
        <w:t>Parents/Guardians</w:t>
      </w:r>
    </w:p>
    <w:p w:rsidR="00A110BC" w:rsidRDefault="00A110BC"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Pr>
          <w:rFonts w:ascii="Times New Roman" w:eastAsia="Times New Roman" w:hAnsi="Times New Roman"/>
          <w:sz w:val="28"/>
          <w:szCs w:val="28"/>
          <w:lang w:eastAsia="en-IE"/>
        </w:rPr>
        <w:t>Board of Management</w:t>
      </w:r>
    </w:p>
    <w:p w:rsidR="00A110BC" w:rsidRDefault="00A110BC"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Pr>
          <w:rFonts w:ascii="Times New Roman" w:eastAsia="Times New Roman" w:hAnsi="Times New Roman"/>
          <w:sz w:val="28"/>
          <w:szCs w:val="28"/>
          <w:lang w:eastAsia="en-IE"/>
        </w:rPr>
        <w:t>Principal</w:t>
      </w:r>
    </w:p>
    <w:p w:rsidR="00080635" w:rsidRPr="00A110BC" w:rsidRDefault="00080635"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A110BC">
        <w:rPr>
          <w:rFonts w:ascii="Times New Roman" w:eastAsia="Times New Roman" w:hAnsi="Times New Roman"/>
          <w:sz w:val="28"/>
          <w:szCs w:val="28"/>
          <w:lang w:eastAsia="en-IE"/>
        </w:rPr>
        <w:t>Class Teacher</w:t>
      </w:r>
    </w:p>
    <w:p w:rsidR="00080635" w:rsidRPr="00080635" w:rsidRDefault="00080635"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Special Education Teacher</w:t>
      </w:r>
    </w:p>
    <w:p w:rsidR="00080635" w:rsidRPr="00080635" w:rsidRDefault="00080635"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lastRenderedPageBreak/>
        <w:t>Pupil</w:t>
      </w:r>
    </w:p>
    <w:p w:rsidR="00080635" w:rsidRPr="00080635" w:rsidRDefault="00080635" w:rsidP="00080635">
      <w:pPr>
        <w:numPr>
          <w:ilvl w:val="0"/>
          <w:numId w:val="10"/>
        </w:numPr>
        <w:shd w:val="clear" w:color="auto" w:fill="FFFFFF"/>
        <w:spacing w:before="100" w:beforeAutospacing="1" w:after="100" w:afterAutospacing="1" w:line="360" w:lineRule="atLeast"/>
        <w:ind w:left="450"/>
        <w:rPr>
          <w:rFonts w:ascii="Times New Roman" w:eastAsia="Times New Roman" w:hAnsi="Times New Roman"/>
          <w:sz w:val="28"/>
          <w:szCs w:val="28"/>
          <w:lang w:eastAsia="en-IE"/>
        </w:rPr>
      </w:pPr>
      <w:r w:rsidRPr="00080635">
        <w:rPr>
          <w:rFonts w:ascii="Times New Roman" w:eastAsia="Times New Roman" w:hAnsi="Times New Roman"/>
          <w:sz w:val="28"/>
          <w:szCs w:val="28"/>
          <w:lang w:eastAsia="en-IE"/>
        </w:rPr>
        <w:t>Education Welfare Officer</w:t>
      </w:r>
    </w:p>
    <w:p w:rsidR="00E2038C" w:rsidRDefault="00E2038C" w:rsidP="00E2038C">
      <w:pPr>
        <w:spacing w:line="240" w:lineRule="auto"/>
        <w:rPr>
          <w:rFonts w:ascii="Times New Roman" w:hAnsi="Times New Roman"/>
          <w:b/>
          <w:sz w:val="28"/>
          <w:szCs w:val="28"/>
        </w:rPr>
      </w:pPr>
      <w:r w:rsidRPr="00E2038C">
        <w:rPr>
          <w:rFonts w:ascii="Times New Roman" w:hAnsi="Times New Roman"/>
          <w:b/>
          <w:sz w:val="28"/>
          <w:szCs w:val="28"/>
        </w:rPr>
        <w:t>Review</w:t>
      </w:r>
    </w:p>
    <w:p w:rsidR="00E2038C" w:rsidRPr="00E2038C" w:rsidRDefault="00E2038C" w:rsidP="00E2038C">
      <w:pPr>
        <w:spacing w:line="240" w:lineRule="auto"/>
        <w:rPr>
          <w:rFonts w:ascii="Times New Roman" w:hAnsi="Times New Roman"/>
          <w:b/>
          <w:sz w:val="28"/>
          <w:szCs w:val="28"/>
        </w:rPr>
      </w:pPr>
      <w:r w:rsidRPr="00E2038C">
        <w:rPr>
          <w:rFonts w:ascii="Times New Roman" w:hAnsi="Times New Roman"/>
          <w:b/>
          <w:sz w:val="28"/>
          <w:szCs w:val="28"/>
          <w:u w:val="single"/>
        </w:rPr>
        <w:br/>
      </w:r>
      <w:r w:rsidRPr="00E2038C">
        <w:rPr>
          <w:rFonts w:ascii="Times New Roman" w:hAnsi="Times New Roman"/>
          <w:sz w:val="28"/>
          <w:szCs w:val="28"/>
        </w:rPr>
        <w:t>The Policy will be evaluated on an ongoing basis by representatives from the whole school community and wi</w:t>
      </w:r>
      <w:r>
        <w:rPr>
          <w:rFonts w:ascii="Times New Roman" w:hAnsi="Times New Roman"/>
          <w:sz w:val="28"/>
          <w:szCs w:val="28"/>
        </w:rPr>
        <w:t>ll be reviewed as necessary</w:t>
      </w:r>
      <w:r w:rsidRPr="00E2038C">
        <w:rPr>
          <w:rFonts w:ascii="Times New Roman" w:hAnsi="Times New Roman"/>
          <w:sz w:val="28"/>
          <w:szCs w:val="28"/>
        </w:rPr>
        <w:t>.</w:t>
      </w:r>
    </w:p>
    <w:p w:rsidR="00E2038C" w:rsidRDefault="00E2038C" w:rsidP="00E2038C">
      <w:pPr>
        <w:spacing w:line="240" w:lineRule="auto"/>
        <w:rPr>
          <w:rFonts w:ascii="Times New Roman" w:hAnsi="Times New Roman"/>
          <w:b/>
          <w:sz w:val="28"/>
          <w:szCs w:val="28"/>
        </w:rPr>
      </w:pPr>
      <w:r w:rsidRPr="00E2038C">
        <w:rPr>
          <w:rFonts w:ascii="Times New Roman" w:hAnsi="Times New Roman"/>
          <w:b/>
          <w:sz w:val="28"/>
          <w:szCs w:val="28"/>
        </w:rPr>
        <w:t>Ratification and Communication</w:t>
      </w:r>
    </w:p>
    <w:p w:rsidR="00E2038C" w:rsidRPr="00E2038C" w:rsidRDefault="00E2038C" w:rsidP="00E2038C">
      <w:pPr>
        <w:spacing w:line="240" w:lineRule="auto"/>
        <w:rPr>
          <w:rFonts w:ascii="Times New Roman" w:hAnsi="Times New Roman"/>
          <w:b/>
          <w:sz w:val="28"/>
          <w:szCs w:val="28"/>
        </w:rPr>
      </w:pPr>
      <w:r w:rsidRPr="00E2038C">
        <w:rPr>
          <w:rFonts w:ascii="Times New Roman" w:hAnsi="Times New Roman"/>
          <w:b/>
          <w:sz w:val="28"/>
          <w:szCs w:val="28"/>
          <w:u w:val="single"/>
        </w:rPr>
        <w:br/>
      </w:r>
      <w:r w:rsidRPr="00E2038C">
        <w:rPr>
          <w:rFonts w:ascii="Times New Roman" w:hAnsi="Times New Roman"/>
          <w:sz w:val="28"/>
          <w:szCs w:val="28"/>
        </w:rPr>
        <w:t xml:space="preserve">This Policy was ratified by the Board of Management on </w:t>
      </w:r>
      <w:r w:rsidR="00420096">
        <w:rPr>
          <w:rFonts w:ascii="Times New Roman" w:hAnsi="Times New Roman"/>
          <w:sz w:val="28"/>
          <w:szCs w:val="28"/>
        </w:rPr>
        <w:t>October 24</w:t>
      </w:r>
      <w:r w:rsidR="00420096" w:rsidRPr="00420096">
        <w:rPr>
          <w:rFonts w:ascii="Times New Roman" w:hAnsi="Times New Roman"/>
          <w:sz w:val="28"/>
          <w:szCs w:val="28"/>
          <w:vertAlign w:val="superscript"/>
        </w:rPr>
        <w:t>th</w:t>
      </w:r>
      <w:r w:rsidR="00420096">
        <w:rPr>
          <w:rFonts w:ascii="Times New Roman" w:hAnsi="Times New Roman"/>
          <w:sz w:val="28"/>
          <w:szCs w:val="28"/>
        </w:rPr>
        <w:t xml:space="preserve"> 2017</w:t>
      </w:r>
      <w:r>
        <w:rPr>
          <w:rFonts w:ascii="Times New Roman" w:hAnsi="Times New Roman"/>
          <w:sz w:val="28"/>
          <w:szCs w:val="28"/>
        </w:rPr>
        <w:t>.</w:t>
      </w:r>
      <w:r w:rsidRPr="00E2038C">
        <w:rPr>
          <w:rFonts w:ascii="Times New Roman" w:hAnsi="Times New Roman"/>
          <w:sz w:val="28"/>
          <w:szCs w:val="28"/>
        </w:rPr>
        <w:t xml:space="preserve"> </w:t>
      </w:r>
    </w:p>
    <w:p w:rsidR="00E2038C" w:rsidRPr="00E2038C" w:rsidRDefault="00E2038C" w:rsidP="00E2038C">
      <w:pPr>
        <w:rPr>
          <w:rFonts w:ascii="Times New Roman" w:hAnsi="Times New Roman"/>
          <w:sz w:val="28"/>
          <w:szCs w:val="28"/>
        </w:rPr>
      </w:pPr>
    </w:p>
    <w:p w:rsidR="00E2038C" w:rsidRPr="00E2038C" w:rsidRDefault="00E2038C" w:rsidP="00E2038C">
      <w:pPr>
        <w:rPr>
          <w:rFonts w:ascii="Times New Roman" w:hAnsi="Times New Roman"/>
          <w:sz w:val="28"/>
          <w:szCs w:val="28"/>
        </w:rPr>
      </w:pPr>
      <w:r w:rsidRPr="00E2038C">
        <w:rPr>
          <w:rFonts w:ascii="Times New Roman" w:hAnsi="Times New Roman"/>
          <w:sz w:val="28"/>
          <w:szCs w:val="28"/>
        </w:rPr>
        <w:t xml:space="preserve">Signed: ___________________________________ </w:t>
      </w:r>
    </w:p>
    <w:p w:rsidR="00E2038C" w:rsidRPr="00E2038C" w:rsidRDefault="00E2038C" w:rsidP="00E2038C">
      <w:pPr>
        <w:pStyle w:val="ListParagraph"/>
        <w:rPr>
          <w:rFonts w:ascii="Times New Roman" w:hAnsi="Times New Roman"/>
          <w:sz w:val="28"/>
          <w:szCs w:val="28"/>
        </w:rPr>
      </w:pPr>
      <w:r w:rsidRPr="00E2038C">
        <w:rPr>
          <w:rFonts w:ascii="Times New Roman" w:hAnsi="Times New Roman"/>
          <w:sz w:val="28"/>
          <w:szCs w:val="28"/>
        </w:rPr>
        <w:t>Chairperson, Board of Management</w:t>
      </w:r>
    </w:p>
    <w:p w:rsidR="00E2038C" w:rsidRPr="00E2038C" w:rsidRDefault="00E2038C" w:rsidP="00E2038C">
      <w:pPr>
        <w:pStyle w:val="ListParagraph"/>
        <w:rPr>
          <w:rFonts w:ascii="Times New Roman" w:hAnsi="Times New Roman"/>
          <w:sz w:val="28"/>
          <w:szCs w:val="28"/>
        </w:rPr>
      </w:pPr>
    </w:p>
    <w:p w:rsidR="00151630" w:rsidRPr="00E2038C" w:rsidRDefault="00151630" w:rsidP="00151630">
      <w:pPr>
        <w:spacing w:line="240" w:lineRule="auto"/>
        <w:rPr>
          <w:rFonts w:ascii="Times New Roman" w:hAnsi="Times New Roman"/>
          <w:b/>
          <w:sz w:val="28"/>
          <w:szCs w:val="28"/>
          <w:u w:val="single"/>
        </w:rPr>
      </w:pPr>
      <w:r w:rsidRPr="00E2038C">
        <w:rPr>
          <w:rFonts w:ascii="Times New Roman" w:hAnsi="Times New Roman"/>
          <w:sz w:val="28"/>
          <w:szCs w:val="28"/>
        </w:rPr>
        <w:t xml:space="preserve">Date: ________________ </w:t>
      </w:r>
    </w:p>
    <w:p w:rsidR="00E2038C" w:rsidRDefault="00E2038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p w:rsidR="004E7D3C" w:rsidRDefault="004E7D3C" w:rsidP="00080635"/>
    <w:sectPr w:rsidR="004E7D3C" w:rsidSect="00DA4A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A6" w:rsidRDefault="00E421A6" w:rsidP="00335F11">
      <w:pPr>
        <w:spacing w:after="0" w:line="240" w:lineRule="auto"/>
      </w:pPr>
      <w:r>
        <w:separator/>
      </w:r>
    </w:p>
  </w:endnote>
  <w:endnote w:type="continuationSeparator" w:id="0">
    <w:p w:rsidR="00E421A6" w:rsidRDefault="00E421A6" w:rsidP="0033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217"/>
      <w:docPartObj>
        <w:docPartGallery w:val="Page Numbers (Bottom of Page)"/>
        <w:docPartUnique/>
      </w:docPartObj>
    </w:sdtPr>
    <w:sdtEndPr/>
    <w:sdtContent>
      <w:p w:rsidR="00335F11" w:rsidRDefault="00CD25C2">
        <w:pPr>
          <w:pStyle w:val="Footer"/>
          <w:jc w:val="center"/>
        </w:pPr>
        <w:r>
          <w:fldChar w:fldCharType="begin"/>
        </w:r>
        <w:r>
          <w:instrText xml:space="preserve"> PAGE   \* MERGEFORMAT </w:instrText>
        </w:r>
        <w:r>
          <w:fldChar w:fldCharType="separate"/>
        </w:r>
        <w:r w:rsidR="001C1B20">
          <w:rPr>
            <w:noProof/>
          </w:rPr>
          <w:t>6</w:t>
        </w:r>
        <w:r>
          <w:rPr>
            <w:noProof/>
          </w:rPr>
          <w:fldChar w:fldCharType="end"/>
        </w:r>
      </w:p>
    </w:sdtContent>
  </w:sdt>
  <w:p w:rsidR="00335F11" w:rsidRDefault="00335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A6" w:rsidRDefault="00E421A6" w:rsidP="00335F11">
      <w:pPr>
        <w:spacing w:after="0" w:line="240" w:lineRule="auto"/>
      </w:pPr>
      <w:r>
        <w:separator/>
      </w:r>
    </w:p>
  </w:footnote>
  <w:footnote w:type="continuationSeparator" w:id="0">
    <w:p w:rsidR="00E421A6" w:rsidRDefault="00E421A6" w:rsidP="00335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08"/>
    <w:multiLevelType w:val="multilevel"/>
    <w:tmpl w:val="0E0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11A7D"/>
    <w:multiLevelType w:val="hybridMultilevel"/>
    <w:tmpl w:val="5628C240"/>
    <w:lvl w:ilvl="0" w:tplc="EDDE2414">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C2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2E7306"/>
    <w:multiLevelType w:val="multilevel"/>
    <w:tmpl w:val="F6B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FD497E"/>
    <w:multiLevelType w:val="multilevel"/>
    <w:tmpl w:val="55AC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0077C4"/>
    <w:multiLevelType w:val="multilevel"/>
    <w:tmpl w:val="EE60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7C2F9E"/>
    <w:multiLevelType w:val="multilevel"/>
    <w:tmpl w:val="0A0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8F6F41"/>
    <w:multiLevelType w:val="multilevel"/>
    <w:tmpl w:val="DC8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742"/>
    <w:rsid w:val="00013265"/>
    <w:rsid w:val="00080635"/>
    <w:rsid w:val="00092F54"/>
    <w:rsid w:val="00114DF3"/>
    <w:rsid w:val="00141227"/>
    <w:rsid w:val="00151630"/>
    <w:rsid w:val="00192945"/>
    <w:rsid w:val="001C1B20"/>
    <w:rsid w:val="001D5B97"/>
    <w:rsid w:val="002148DD"/>
    <w:rsid w:val="00321832"/>
    <w:rsid w:val="00335F11"/>
    <w:rsid w:val="0038329F"/>
    <w:rsid w:val="00420096"/>
    <w:rsid w:val="004E6B04"/>
    <w:rsid w:val="004E7D3C"/>
    <w:rsid w:val="00554FBB"/>
    <w:rsid w:val="00563221"/>
    <w:rsid w:val="005651BE"/>
    <w:rsid w:val="00666482"/>
    <w:rsid w:val="006E187A"/>
    <w:rsid w:val="007517E6"/>
    <w:rsid w:val="007A5C4E"/>
    <w:rsid w:val="008534C9"/>
    <w:rsid w:val="009B4D8A"/>
    <w:rsid w:val="00A110BC"/>
    <w:rsid w:val="00A36DCD"/>
    <w:rsid w:val="00A36E00"/>
    <w:rsid w:val="00B82085"/>
    <w:rsid w:val="00BB5FBE"/>
    <w:rsid w:val="00C04BBF"/>
    <w:rsid w:val="00C73742"/>
    <w:rsid w:val="00CD25C2"/>
    <w:rsid w:val="00D01CB2"/>
    <w:rsid w:val="00DA4A31"/>
    <w:rsid w:val="00DA61CF"/>
    <w:rsid w:val="00E2038C"/>
    <w:rsid w:val="00E421A6"/>
    <w:rsid w:val="00EC72BF"/>
    <w:rsid w:val="00F26F3E"/>
    <w:rsid w:val="00F63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42"/>
    <w:rPr>
      <w:rFonts w:ascii="Tahoma" w:eastAsia="Calibri" w:hAnsi="Tahoma" w:cs="Tahoma"/>
      <w:sz w:val="16"/>
      <w:szCs w:val="16"/>
    </w:rPr>
  </w:style>
  <w:style w:type="paragraph" w:styleId="ListParagraph">
    <w:name w:val="List Paragraph"/>
    <w:basedOn w:val="Normal"/>
    <w:uiPriority w:val="34"/>
    <w:qFormat/>
    <w:rsid w:val="00C04BBF"/>
    <w:pPr>
      <w:ind w:left="720"/>
      <w:contextualSpacing/>
    </w:pPr>
  </w:style>
  <w:style w:type="paragraph" w:styleId="Header">
    <w:name w:val="header"/>
    <w:basedOn w:val="Normal"/>
    <w:link w:val="HeaderChar"/>
    <w:uiPriority w:val="99"/>
    <w:semiHidden/>
    <w:unhideWhenUsed/>
    <w:rsid w:val="00335F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F11"/>
    <w:rPr>
      <w:rFonts w:ascii="Calibri" w:eastAsia="Calibri" w:hAnsi="Calibri" w:cs="Times New Roman"/>
    </w:rPr>
  </w:style>
  <w:style w:type="paragraph" w:styleId="Footer">
    <w:name w:val="footer"/>
    <w:basedOn w:val="Normal"/>
    <w:link w:val="FooterChar"/>
    <w:uiPriority w:val="99"/>
    <w:unhideWhenUsed/>
    <w:rsid w:val="00335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F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hoolreturns.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3956A-04EC-4382-9B94-A6A5DC49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patom</dc:creator>
  <cp:lastModifiedBy>Pat O Mahoney</cp:lastModifiedBy>
  <cp:revision>27</cp:revision>
  <cp:lastPrinted>2017-11-07T11:04:00Z</cp:lastPrinted>
  <dcterms:created xsi:type="dcterms:W3CDTF">2017-01-19T14:37:00Z</dcterms:created>
  <dcterms:modified xsi:type="dcterms:W3CDTF">2022-11-21T11:42:00Z</dcterms:modified>
</cp:coreProperties>
</file>